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AF7F" w14:textId="77777777" w:rsidR="00026D8A" w:rsidRPr="00747B30" w:rsidRDefault="00026D8A" w:rsidP="008B0D20">
      <w:pPr>
        <w:ind w:right="1840"/>
        <w:rPr>
          <w:b/>
          <w:sz w:val="40"/>
        </w:rPr>
      </w:pPr>
      <w:bookmarkStart w:id="0" w:name="_Hlk509213196"/>
      <w:r w:rsidRPr="00747B30">
        <w:rPr>
          <w:b/>
          <w:sz w:val="40"/>
        </w:rPr>
        <w:t>Presse Fakten</w:t>
      </w:r>
    </w:p>
    <w:p w14:paraId="0072A192" w14:textId="53E51A84" w:rsidR="00360FE7" w:rsidRPr="00747B30" w:rsidRDefault="00320110" w:rsidP="008B0D20">
      <w:pPr>
        <w:ind w:right="1840"/>
      </w:pPr>
      <w:r w:rsidRPr="00747B30">
        <w:t>B</w:t>
      </w:r>
      <w:bookmarkStart w:id="1" w:name="_GoBack"/>
      <w:bookmarkEnd w:id="1"/>
      <w:r w:rsidRPr="00747B30">
        <w:t>eschichtung von Massenkleinteilen</w:t>
      </w:r>
    </w:p>
    <w:p w14:paraId="662A856D" w14:textId="77777777" w:rsidR="00DD79C2" w:rsidRPr="00DD79C2" w:rsidRDefault="00DD79C2" w:rsidP="00DD79C2">
      <w:pPr>
        <w:ind w:right="1840"/>
        <w:rPr>
          <w:b/>
          <w:color w:val="000000" w:themeColor="text1"/>
          <w:sz w:val="28"/>
          <w:szCs w:val="28"/>
        </w:rPr>
      </w:pPr>
      <w:r w:rsidRPr="00DD79C2">
        <w:rPr>
          <w:b/>
          <w:color w:val="000000" w:themeColor="text1"/>
          <w:sz w:val="28"/>
          <w:szCs w:val="28"/>
        </w:rPr>
        <w:t>Walther Trowal: Neuer Rotamat für kleine Chargen</w:t>
      </w:r>
    </w:p>
    <w:p w14:paraId="084D9379" w14:textId="77777777" w:rsidR="00DD79C2" w:rsidRPr="00DD79C2" w:rsidRDefault="00DD79C2" w:rsidP="00DD79C2">
      <w:pPr>
        <w:ind w:right="1840"/>
      </w:pPr>
      <w:r w:rsidRPr="00DD79C2">
        <w:t>Effizientes Beschichten von Füllvolumina zwischen 2 und 15 l</w:t>
      </w:r>
    </w:p>
    <w:p w14:paraId="231F3983" w14:textId="21167A88" w:rsidR="00DD79C2" w:rsidRDefault="005E6000" w:rsidP="00DD79C2">
      <w:pPr>
        <w:ind w:right="1840"/>
        <w:rPr>
          <w:rFonts w:ascii="Calibri" w:hAnsi="Calibri" w:cs="Calibri"/>
          <w:b/>
          <w:bCs/>
          <w:sz w:val="24"/>
          <w:szCs w:val="24"/>
        </w:rPr>
      </w:pPr>
      <w:r>
        <w:rPr>
          <w:noProof/>
          <w:lang w:eastAsia="de-DE"/>
        </w:rPr>
        <w:drawing>
          <wp:anchor distT="0" distB="0" distL="114300" distR="114300" simplePos="0" relativeHeight="251658240" behindDoc="0" locked="0" layoutInCell="1" allowOverlap="1" wp14:anchorId="71CAE2C8" wp14:editId="132E7BE0">
            <wp:simplePos x="0" y="0"/>
            <wp:positionH relativeFrom="margin">
              <wp:align>right</wp:align>
            </wp:positionH>
            <wp:positionV relativeFrom="paragraph">
              <wp:posOffset>23495</wp:posOffset>
            </wp:positionV>
            <wp:extent cx="1739265" cy="1343025"/>
            <wp:effectExtent l="0" t="0" r="0" b="9525"/>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265" cy="1343025"/>
                    </a:xfrm>
                    <a:prstGeom prst="rect">
                      <a:avLst/>
                    </a:prstGeom>
                    <a:noFill/>
                  </pic:spPr>
                </pic:pic>
              </a:graphicData>
            </a:graphic>
            <wp14:sizeRelH relativeFrom="margin">
              <wp14:pctWidth>0</wp14:pctWidth>
            </wp14:sizeRelH>
            <wp14:sizeRelV relativeFrom="margin">
              <wp14:pctHeight>0</wp14:pctHeight>
            </wp14:sizeRelV>
          </wp:anchor>
        </w:drawing>
      </w:r>
      <w:bookmarkStart w:id="2" w:name="_Hlk509213182"/>
      <w:r w:rsidR="00DD79C2">
        <w:rPr>
          <w:rFonts w:ascii="Calibri" w:hAnsi="Calibri" w:cs="Calibri"/>
          <w:b/>
          <w:bCs/>
        </w:rPr>
        <w:t xml:space="preserve">Haan, </w:t>
      </w:r>
      <w:r w:rsidR="00937F24">
        <w:rPr>
          <w:rFonts w:ascii="Calibri" w:hAnsi="Calibri" w:cs="Calibri"/>
          <w:b/>
          <w:bCs/>
        </w:rPr>
        <w:t>1</w:t>
      </w:r>
      <w:r w:rsidR="00A86B66">
        <w:rPr>
          <w:rFonts w:ascii="Calibri" w:hAnsi="Calibri" w:cs="Calibri"/>
          <w:b/>
          <w:bCs/>
        </w:rPr>
        <w:t>9</w:t>
      </w:r>
      <w:r w:rsidR="00DD79C2">
        <w:rPr>
          <w:rFonts w:ascii="Calibri" w:hAnsi="Calibri" w:cs="Calibri"/>
          <w:b/>
          <w:bCs/>
        </w:rPr>
        <w:t xml:space="preserve">. März 2018 </w:t>
      </w:r>
      <w:r w:rsidR="00917C1A">
        <w:rPr>
          <w:rFonts w:ascii="Calibri" w:hAnsi="Calibri" w:cs="Calibri"/>
          <w:b/>
          <w:bCs/>
        </w:rPr>
        <w:t xml:space="preserve">   </w:t>
      </w:r>
      <w:bookmarkEnd w:id="2"/>
      <w:r w:rsidR="00DD79C2">
        <w:rPr>
          <w:rFonts w:ascii="Calibri" w:hAnsi="Calibri" w:cs="Calibri"/>
          <w:b/>
          <w:bCs/>
        </w:rPr>
        <w:t>Auf der PaintExpo stellt Walther Trowal erstmals den neuen Rotamaten R 60 für die Beschichtung von Massenkleinteilen vor. Er ermöglicht das effiziente Beschichten auch kleiner Mengen, unter anderem von metallischen Teilen mit entsprechend hohem spezifischem Gewicht. Obwohl er auf kleine Chargengrößen abgestimmt ist, bietet der R 60 den gesamten Funktionsumfang der großen „Geschwister“.</w:t>
      </w:r>
    </w:p>
    <w:p w14:paraId="7FEE2509" w14:textId="77777777" w:rsidR="00DD79C2" w:rsidRDefault="00DD79C2" w:rsidP="00DD79C2">
      <w:pPr>
        <w:ind w:right="1840"/>
        <w:rPr>
          <w:rFonts w:ascii="Calibri" w:hAnsi="Calibri" w:cs="Calibri"/>
        </w:rPr>
      </w:pPr>
      <w:r>
        <w:rPr>
          <w:rFonts w:ascii="Calibri" w:hAnsi="Calibri" w:cs="Calibri"/>
        </w:rPr>
        <w:t xml:space="preserve">Mit dem neuen Rotamaten R 60 erweitert Walther Trowal das Spektrum der Maschinen für die Beschichtung von Massenkleinteilen hin zu geringen Füllvolumina. So steht jetzt erstmals eine Anlage zur Verfügung, mit der auch kleine Füllvolumina von bis zu 15 l effizient beschichtet werden. </w:t>
      </w:r>
    </w:p>
    <w:p w14:paraId="6E0FD14A" w14:textId="77777777" w:rsidR="00DD79C2" w:rsidRDefault="00DD79C2" w:rsidP="00DD79C2">
      <w:pPr>
        <w:ind w:right="1840"/>
        <w:rPr>
          <w:rFonts w:ascii="Calibri" w:hAnsi="Calibri" w:cs="Calibri"/>
        </w:rPr>
      </w:pPr>
      <w:r>
        <w:rPr>
          <w:rFonts w:ascii="Calibri" w:hAnsi="Calibri" w:cs="Calibri"/>
        </w:rPr>
        <w:t xml:space="preserve">Mit einem Trommeldurchmesser von 600 mm ist sie prädestiniert für Kunden, die generell kleine Chargen beschichten. Beispiele sind Teile für die Luftfahrtindustrie, wo Chargengrößen von 50 l nur selten erreicht werden. Dazu zählen auch Teile mit hohem spezifischen Gewicht, zum Beispiel aus Metall, die sich in großen Trommeln zu sehr untereinander reiben würden. Ein Beispiel sind Spikes für Winterreifen, Geschosse oder Auswuchtgewichte. </w:t>
      </w:r>
    </w:p>
    <w:p w14:paraId="6FDCEA02" w14:textId="77777777" w:rsidR="00DD79C2" w:rsidRDefault="00DD79C2" w:rsidP="00DD79C2">
      <w:pPr>
        <w:ind w:right="1840"/>
        <w:rPr>
          <w:rFonts w:ascii="Calibri" w:hAnsi="Calibri" w:cs="Calibri"/>
        </w:rPr>
      </w:pPr>
      <w:r>
        <w:rPr>
          <w:rFonts w:ascii="Calibri" w:hAnsi="Calibri" w:cs="Calibri"/>
        </w:rPr>
        <w:t>Frank Siegel, der Verkaufsleiter „Beschichtungstechnik“ bei Walther Trowal, kann jetzt für nahezu alle Anwendungen die richtige Maschine anbieten: „Wir haben viele Kunden, die zwar kleine Chargen beschichten, aber dennoch nicht auf den hohen Standard verzichten wollen, den wir mit unseren Rotamaten R 80 und R 90 C erreicht haben. Mit dem neuen R 60 beschichten sie auch kleine Chargen effizient, ohne in eine große Maschine investieren zu müssen.“</w:t>
      </w:r>
    </w:p>
    <w:p w14:paraId="090A3EBF" w14:textId="77777777" w:rsidR="00DD79C2" w:rsidRDefault="00DD79C2" w:rsidP="00DD79C2">
      <w:pPr>
        <w:ind w:right="1840"/>
        <w:rPr>
          <w:rFonts w:ascii="Calibri" w:hAnsi="Calibri" w:cs="Calibri"/>
        </w:rPr>
      </w:pPr>
      <w:r>
        <w:rPr>
          <w:rFonts w:ascii="Calibri" w:hAnsi="Calibri" w:cs="Calibri"/>
        </w:rPr>
        <w:t xml:space="preserve">Für den Rotamat R 60, den Walther Trowal auf der Messe erstmals vorstellt, haben die Konstrukteure Komponenten übernommen, die sich bei den größeren Maschinen bewährt haben: zum Beispiel das Zu- und Abluftsystem, die ex-geschützte LED-Beleuchtung des Innenraums der Trommel und die Trommelaufnahme. </w:t>
      </w:r>
    </w:p>
    <w:p w14:paraId="6915EE24" w14:textId="77777777" w:rsidR="00DD79C2" w:rsidRDefault="00DD79C2" w:rsidP="00DD79C2">
      <w:pPr>
        <w:pStyle w:val="berschrift3"/>
        <w:spacing w:after="120"/>
        <w:rPr>
          <w:rFonts w:ascii="Calibri" w:hAnsi="Calibri" w:cs="Calibri"/>
        </w:rPr>
      </w:pPr>
      <w:r>
        <w:rPr>
          <w:rFonts w:ascii="Calibri" w:hAnsi="Calibri" w:cs="Calibri"/>
        </w:rPr>
        <w:t>Die Innovationen im Detail</w:t>
      </w:r>
    </w:p>
    <w:p w14:paraId="095DC33B" w14:textId="77777777" w:rsidR="00DD79C2" w:rsidRDefault="00DD79C2" w:rsidP="00DD79C2">
      <w:pPr>
        <w:ind w:right="1840"/>
        <w:rPr>
          <w:rFonts w:ascii="Calibri" w:eastAsiaTheme="minorHAnsi" w:hAnsi="Calibri" w:cs="Calibri"/>
          <w:b/>
          <w:bCs/>
        </w:rPr>
      </w:pPr>
      <w:r>
        <w:rPr>
          <w:rFonts w:ascii="Calibri" w:hAnsi="Calibri" w:cs="Calibri"/>
          <w:b/>
          <w:bCs/>
        </w:rPr>
        <w:t>Präzise Regelung der Zulufttemperatur</w:t>
      </w:r>
    </w:p>
    <w:p w14:paraId="6D177457" w14:textId="77777777" w:rsidR="00DD79C2" w:rsidRDefault="00DD79C2" w:rsidP="00DD79C2">
      <w:pPr>
        <w:ind w:right="1840"/>
        <w:rPr>
          <w:rFonts w:ascii="Calibri" w:hAnsi="Calibri" w:cs="Calibri"/>
        </w:rPr>
      </w:pPr>
      <w:r>
        <w:rPr>
          <w:rFonts w:ascii="Calibri" w:hAnsi="Calibri" w:cs="Calibri"/>
        </w:rPr>
        <w:t>Die Temperatur der Zuluft wird jetzt kurz vor dem Eintritt in die Trommel gemessen. So ist die Messung direkter als die früher übliche, für die der Sensor nach dem Austritt des Heizregisters angeordnet war: Die Regelung der Temperatur ist jetzt deutlich genauer.</w:t>
      </w:r>
    </w:p>
    <w:p w14:paraId="37D71981" w14:textId="77777777" w:rsidR="00DD79C2" w:rsidRDefault="00DD79C2" w:rsidP="00DD79C2">
      <w:pPr>
        <w:keepNext/>
        <w:ind w:right="1843"/>
        <w:rPr>
          <w:rFonts w:ascii="Calibri" w:hAnsi="Calibri" w:cs="Calibri"/>
          <w:b/>
          <w:bCs/>
        </w:rPr>
      </w:pPr>
      <w:r>
        <w:rPr>
          <w:rFonts w:ascii="Calibri" w:hAnsi="Calibri" w:cs="Calibri"/>
          <w:b/>
          <w:bCs/>
        </w:rPr>
        <w:t>Umweltfreundlicher Betrieb</w:t>
      </w:r>
    </w:p>
    <w:p w14:paraId="51FA32EB" w14:textId="77777777" w:rsidR="00DD79C2" w:rsidRDefault="00DD79C2" w:rsidP="00DD79C2">
      <w:pPr>
        <w:ind w:right="1840"/>
        <w:rPr>
          <w:rFonts w:ascii="Calibri" w:hAnsi="Calibri" w:cs="Calibri"/>
        </w:rPr>
      </w:pPr>
      <w:r>
        <w:rPr>
          <w:rFonts w:ascii="Calibri" w:hAnsi="Calibri" w:cs="Calibri"/>
        </w:rPr>
        <w:t>Wie die großen Rotamaten hat die R 60 ein vierstufiges Abluftsystem mit einem Papp-Labyrinth Filter, einer Filtermatte und zwei Taschenfiltern.</w:t>
      </w:r>
    </w:p>
    <w:p w14:paraId="06803F09" w14:textId="77777777" w:rsidR="00DD79C2" w:rsidRDefault="00DD79C2" w:rsidP="00DD79C2">
      <w:pPr>
        <w:keepNext/>
        <w:ind w:right="1843"/>
        <w:rPr>
          <w:rFonts w:ascii="Calibri" w:hAnsi="Calibri" w:cs="Calibri"/>
          <w:b/>
          <w:bCs/>
        </w:rPr>
      </w:pPr>
      <w:r>
        <w:rPr>
          <w:rFonts w:ascii="Calibri" w:hAnsi="Calibri" w:cs="Calibri"/>
          <w:b/>
          <w:bCs/>
        </w:rPr>
        <w:lastRenderedPageBreak/>
        <w:t xml:space="preserve">Geringer Energiebedarf </w:t>
      </w:r>
    </w:p>
    <w:p w14:paraId="00FEF1B3" w14:textId="77777777" w:rsidR="00DD79C2" w:rsidRDefault="00DD79C2" w:rsidP="00DD79C2">
      <w:pPr>
        <w:ind w:right="1840"/>
        <w:rPr>
          <w:rFonts w:ascii="Calibri" w:hAnsi="Calibri" w:cs="Calibri"/>
        </w:rPr>
      </w:pPr>
      <w:r>
        <w:rPr>
          <w:rFonts w:ascii="Calibri" w:hAnsi="Calibri" w:cs="Calibri"/>
        </w:rPr>
        <w:t>An den geringen Trommeldurchmesser hat Walther Trowal auch die Größe des Heizregisters angepasst, was einen entsprechend geringeren Energiebedarf mit sich bringt. In Abhängigkeit von den Werkstoffeigenschaften der Teile und/oder der Lacke stattet Walther Trowal die Maschine mit einer PID- oder einer getakteten Regelung des Heizregisters aus. Das Ergebnis: Der Kunde kann auch Lacke verwenden, die bei der Beschichtung bestimmte Temperaturen weder unter- noch überschreiten dürfen.</w:t>
      </w:r>
    </w:p>
    <w:p w14:paraId="4F8B00B2" w14:textId="77777777" w:rsidR="00DD79C2" w:rsidRDefault="00DD79C2" w:rsidP="00DD79C2">
      <w:pPr>
        <w:ind w:right="1840"/>
        <w:rPr>
          <w:rFonts w:ascii="Calibri" w:hAnsi="Calibri" w:cs="Calibri"/>
          <w:b/>
          <w:bCs/>
        </w:rPr>
      </w:pPr>
      <w:r>
        <w:rPr>
          <w:rFonts w:ascii="Calibri" w:hAnsi="Calibri" w:cs="Calibri"/>
          <w:b/>
          <w:bCs/>
        </w:rPr>
        <w:t>Geeignet für hohe Lösemittelkonzentration</w:t>
      </w:r>
    </w:p>
    <w:p w14:paraId="22A68E00" w14:textId="77777777" w:rsidR="00DD79C2" w:rsidRDefault="00DD79C2" w:rsidP="00DD79C2">
      <w:pPr>
        <w:ind w:right="1840"/>
        <w:rPr>
          <w:rFonts w:ascii="Calibri" w:hAnsi="Calibri" w:cs="Calibri"/>
        </w:rPr>
      </w:pPr>
      <w:r>
        <w:rPr>
          <w:rFonts w:ascii="Calibri" w:hAnsi="Calibri" w:cs="Calibri"/>
        </w:rPr>
        <w:t>Walther Trowal misst das Volumen der Zuluft mit einem Pitotrohr. So wird die Konzentration an Lösemitteln zuverlässig berechnet und die Maschine kann für einen hohen Durchsatz an Lösemitteln zertifiziert werden – ein wichtiger Aspekt zum Beispiel bei der Beschichtung mit Haftmitteln.</w:t>
      </w:r>
    </w:p>
    <w:p w14:paraId="6AA25310" w14:textId="77777777" w:rsidR="00DD79C2" w:rsidRDefault="00DD79C2" w:rsidP="00DD79C2">
      <w:pPr>
        <w:ind w:right="1840"/>
        <w:rPr>
          <w:rFonts w:ascii="Calibri" w:hAnsi="Calibri" w:cs="Calibri"/>
          <w:b/>
          <w:bCs/>
        </w:rPr>
      </w:pPr>
      <w:r>
        <w:rPr>
          <w:rFonts w:ascii="Calibri" w:hAnsi="Calibri" w:cs="Calibri"/>
          <w:b/>
          <w:bCs/>
        </w:rPr>
        <w:t>3.200 Zeichen einschließlich Vorspann und Leerzeichen</w:t>
      </w:r>
    </w:p>
    <w:p w14:paraId="06F12E16" w14:textId="74E4BF6D" w:rsidR="00F669C3" w:rsidRPr="00747B30" w:rsidRDefault="00F669C3" w:rsidP="008B0D20">
      <w:pPr>
        <w:keepLines/>
        <w:tabs>
          <w:tab w:val="left" w:pos="8280"/>
        </w:tabs>
        <w:spacing w:line="360" w:lineRule="auto"/>
        <w:ind w:right="1840"/>
        <w:jc w:val="center"/>
        <w:rPr>
          <w:b/>
          <w:bCs/>
          <w:sz w:val="24"/>
          <w:szCs w:val="20"/>
        </w:rPr>
      </w:pPr>
      <w:r w:rsidRPr="00747B30">
        <w:rPr>
          <w:b/>
          <w:bCs/>
          <w:sz w:val="24"/>
          <w:szCs w:val="20"/>
        </w:rPr>
        <w:t>Walther Trow</w:t>
      </w:r>
      <w:r w:rsidR="001672B7" w:rsidRPr="00747B30">
        <w:rPr>
          <w:b/>
          <w:bCs/>
          <w:sz w:val="24"/>
          <w:szCs w:val="20"/>
        </w:rPr>
        <w:t>a</w:t>
      </w:r>
      <w:r w:rsidR="00903A98" w:rsidRPr="00747B30">
        <w:rPr>
          <w:b/>
          <w:bCs/>
          <w:sz w:val="24"/>
          <w:szCs w:val="20"/>
        </w:rPr>
        <w:t xml:space="preserve">l auf der </w:t>
      </w:r>
      <w:r w:rsidR="00E7448A" w:rsidRPr="00747B30">
        <w:rPr>
          <w:b/>
          <w:bCs/>
          <w:sz w:val="24"/>
          <w:szCs w:val="20"/>
        </w:rPr>
        <w:t>Paint</w:t>
      </w:r>
      <w:r w:rsidR="00636551" w:rsidRPr="00747B30">
        <w:rPr>
          <w:b/>
          <w:bCs/>
          <w:sz w:val="24"/>
          <w:szCs w:val="20"/>
        </w:rPr>
        <w:t>E</w:t>
      </w:r>
      <w:r w:rsidR="00E7448A" w:rsidRPr="00747B30">
        <w:rPr>
          <w:b/>
          <w:bCs/>
          <w:sz w:val="24"/>
          <w:szCs w:val="20"/>
        </w:rPr>
        <w:t>xpo</w:t>
      </w:r>
      <w:r w:rsidR="006A0ABE" w:rsidRPr="00747B30">
        <w:rPr>
          <w:b/>
          <w:bCs/>
          <w:sz w:val="24"/>
          <w:szCs w:val="20"/>
        </w:rPr>
        <w:t xml:space="preserve"> 2018</w:t>
      </w:r>
      <w:r w:rsidRPr="00747B30">
        <w:rPr>
          <w:b/>
          <w:bCs/>
          <w:sz w:val="24"/>
          <w:szCs w:val="20"/>
          <w:highlight w:val="yellow"/>
        </w:rPr>
        <w:br/>
      </w:r>
      <w:r w:rsidR="006A0ABE" w:rsidRPr="00747B30">
        <w:rPr>
          <w:b/>
          <w:bCs/>
          <w:sz w:val="24"/>
          <w:szCs w:val="20"/>
        </w:rPr>
        <w:t>1</w:t>
      </w:r>
      <w:r w:rsidR="00DA5ED3" w:rsidRPr="00747B30">
        <w:rPr>
          <w:b/>
          <w:bCs/>
          <w:sz w:val="24"/>
          <w:szCs w:val="20"/>
        </w:rPr>
        <w:t>7</w:t>
      </w:r>
      <w:r w:rsidR="006A0ABE" w:rsidRPr="00747B30">
        <w:rPr>
          <w:b/>
          <w:bCs/>
          <w:sz w:val="24"/>
          <w:szCs w:val="20"/>
        </w:rPr>
        <w:t xml:space="preserve">. bis </w:t>
      </w:r>
      <w:r w:rsidR="00DA5ED3" w:rsidRPr="00747B30">
        <w:rPr>
          <w:b/>
          <w:bCs/>
          <w:sz w:val="24"/>
          <w:szCs w:val="20"/>
        </w:rPr>
        <w:t>20</w:t>
      </w:r>
      <w:r w:rsidR="00304D2F" w:rsidRPr="00747B30">
        <w:rPr>
          <w:b/>
          <w:bCs/>
          <w:sz w:val="24"/>
          <w:szCs w:val="20"/>
        </w:rPr>
        <w:t xml:space="preserve">. </w:t>
      </w:r>
      <w:r w:rsidR="00DA5ED3" w:rsidRPr="00747B30">
        <w:rPr>
          <w:b/>
          <w:bCs/>
          <w:sz w:val="24"/>
          <w:szCs w:val="20"/>
        </w:rPr>
        <w:t>April</w:t>
      </w:r>
      <w:r w:rsidR="006A0ABE" w:rsidRPr="00747B30">
        <w:rPr>
          <w:b/>
          <w:bCs/>
          <w:sz w:val="24"/>
          <w:szCs w:val="20"/>
        </w:rPr>
        <w:t xml:space="preserve"> 2018</w:t>
      </w:r>
      <w:r w:rsidR="00304D2F" w:rsidRPr="00747B30">
        <w:rPr>
          <w:b/>
          <w:bCs/>
          <w:sz w:val="24"/>
          <w:szCs w:val="20"/>
        </w:rPr>
        <w:t xml:space="preserve"> | </w:t>
      </w:r>
      <w:r w:rsidR="00DA5ED3" w:rsidRPr="00747B30">
        <w:rPr>
          <w:b/>
          <w:bCs/>
          <w:sz w:val="24"/>
          <w:szCs w:val="20"/>
        </w:rPr>
        <w:t>Karlsruhe</w:t>
      </w:r>
      <w:r w:rsidR="002A3950" w:rsidRPr="00747B30">
        <w:rPr>
          <w:b/>
          <w:bCs/>
          <w:sz w:val="24"/>
          <w:szCs w:val="20"/>
        </w:rPr>
        <w:br/>
      </w:r>
      <w:r w:rsidR="00E17D3E" w:rsidRPr="00747B30">
        <w:rPr>
          <w:b/>
          <w:bCs/>
          <w:sz w:val="24"/>
          <w:szCs w:val="20"/>
        </w:rPr>
        <w:t xml:space="preserve">Halle </w:t>
      </w:r>
      <w:hyperlink w:tooltip="Halle anzeigen" w:history="1">
        <w:r w:rsidR="00FF3F57" w:rsidRPr="00FF3F57">
          <w:rPr>
            <w:b/>
            <w:sz w:val="24"/>
            <w:szCs w:val="20"/>
          </w:rPr>
          <w:t>2</w:t>
        </w:r>
        <w:r w:rsidR="00FF3F57" w:rsidRPr="00FF3F57">
          <w:rPr>
            <w:sz w:val="24"/>
            <w:szCs w:val="20"/>
          </w:rPr>
          <w:t xml:space="preserve"> </w:t>
        </w:r>
      </w:hyperlink>
      <w:r w:rsidR="00E17D3E" w:rsidRPr="00747B30">
        <w:rPr>
          <w:b/>
          <w:bCs/>
          <w:sz w:val="24"/>
          <w:szCs w:val="20"/>
        </w:rPr>
        <w:t xml:space="preserve">, Stand </w:t>
      </w:r>
      <w:r w:rsidR="00FF3F57" w:rsidRPr="00FF3F57">
        <w:rPr>
          <w:b/>
          <w:bCs/>
          <w:sz w:val="24"/>
          <w:szCs w:val="20"/>
        </w:rPr>
        <w:t>2310</w:t>
      </w:r>
    </w:p>
    <w:tbl>
      <w:tblPr>
        <w:tblStyle w:val="Tabellenraster"/>
        <w:tblW w:w="0" w:type="auto"/>
        <w:tblLook w:val="04A0" w:firstRow="1" w:lastRow="0" w:firstColumn="1" w:lastColumn="0" w:noHBand="0" w:noVBand="1"/>
      </w:tblPr>
      <w:tblGrid>
        <w:gridCol w:w="3964"/>
        <w:gridCol w:w="4253"/>
      </w:tblGrid>
      <w:tr w:rsidR="00F62A69" w:rsidRPr="00747B30" w14:paraId="2B3EEABC" w14:textId="77777777" w:rsidTr="008B0D20">
        <w:tc>
          <w:tcPr>
            <w:tcW w:w="3964" w:type="dxa"/>
          </w:tcPr>
          <w:p w14:paraId="6D81B7F0" w14:textId="77777777" w:rsidR="00F62A69" w:rsidRPr="00747B30" w:rsidRDefault="00F62A69" w:rsidP="00154C9D">
            <w:pPr>
              <w:keepNext/>
              <w:keepLines/>
              <w:spacing w:before="60"/>
              <w:ind w:right="34"/>
              <w:rPr>
                <w:b/>
                <w:bCs/>
                <w:szCs w:val="20"/>
              </w:rPr>
            </w:pPr>
            <w:r w:rsidRPr="00747B30">
              <w:rPr>
                <w:b/>
                <w:bCs/>
                <w:szCs w:val="20"/>
              </w:rPr>
              <w:t>Kontakt:</w:t>
            </w:r>
          </w:p>
          <w:p w14:paraId="247A6A00" w14:textId="26342901" w:rsidR="00F62A69" w:rsidRPr="00747B30" w:rsidRDefault="00F62A69" w:rsidP="00DD79C2">
            <w:pPr>
              <w:keepNext/>
              <w:keepLines/>
              <w:ind w:right="34"/>
              <w:rPr>
                <w:b/>
                <w:bCs/>
                <w:szCs w:val="20"/>
              </w:rPr>
            </w:pPr>
            <w:r w:rsidRPr="00747B30">
              <w:rPr>
                <w:szCs w:val="20"/>
              </w:rPr>
              <w:t>Walther Trowal GmbH &amp; Co. KG</w:t>
            </w:r>
            <w:r w:rsidRPr="00747B30">
              <w:rPr>
                <w:szCs w:val="20"/>
              </w:rPr>
              <w:br/>
            </w:r>
            <w:r w:rsidR="00FA4068" w:rsidRPr="00DD79C2">
              <w:rPr>
                <w:szCs w:val="20"/>
              </w:rPr>
              <w:t>Frank Siegel</w:t>
            </w:r>
            <w:r w:rsidRPr="00747B30">
              <w:rPr>
                <w:szCs w:val="20"/>
              </w:rPr>
              <w:br/>
              <w:t>Rhei</w:t>
            </w:r>
            <w:r w:rsidR="00DF2DE8" w:rsidRPr="00747B30">
              <w:rPr>
                <w:szCs w:val="20"/>
              </w:rPr>
              <w:t>nische Str. 35-37</w:t>
            </w:r>
            <w:r w:rsidR="00DF2DE8" w:rsidRPr="00747B30">
              <w:rPr>
                <w:szCs w:val="20"/>
              </w:rPr>
              <w:br/>
              <w:t>42781 Haan</w:t>
            </w:r>
            <w:r w:rsidR="00DF2DE8" w:rsidRPr="00747B30">
              <w:rPr>
                <w:szCs w:val="20"/>
              </w:rPr>
              <w:br/>
              <w:t>Tel</w:t>
            </w:r>
            <w:r w:rsidRPr="00747B30">
              <w:rPr>
                <w:szCs w:val="20"/>
              </w:rPr>
              <w:t xml:space="preserve">: </w:t>
            </w:r>
            <w:r w:rsidR="006A0ABE" w:rsidRPr="00747B30">
              <w:rPr>
                <w:szCs w:val="20"/>
              </w:rPr>
              <w:t xml:space="preserve"> </w:t>
            </w:r>
            <w:r w:rsidRPr="00747B30">
              <w:rPr>
                <w:szCs w:val="20"/>
              </w:rPr>
              <w:t xml:space="preserve"> +49 2129.571-</w:t>
            </w:r>
            <w:r w:rsidR="00C140C6" w:rsidRPr="00747B30">
              <w:rPr>
                <w:szCs w:val="20"/>
              </w:rPr>
              <w:t>209</w:t>
            </w:r>
            <w:r w:rsidRPr="00747B30">
              <w:rPr>
                <w:szCs w:val="20"/>
              </w:rPr>
              <w:br/>
              <w:t>Fax:  +49 2129.571-225</w:t>
            </w:r>
            <w:r w:rsidRPr="00747B30">
              <w:rPr>
                <w:szCs w:val="20"/>
              </w:rPr>
              <w:br/>
              <w:t>www.walther-trowal.de</w:t>
            </w:r>
            <w:r w:rsidRPr="00747B30">
              <w:rPr>
                <w:szCs w:val="20"/>
              </w:rPr>
              <w:br/>
            </w:r>
            <w:r w:rsidR="00DD79C2" w:rsidRPr="00DD79C2">
              <w:rPr>
                <w:szCs w:val="20"/>
              </w:rPr>
              <w:t>f.siegel</w:t>
            </w:r>
            <w:r w:rsidRPr="00DD79C2">
              <w:rPr>
                <w:szCs w:val="20"/>
              </w:rPr>
              <w:t>@walther-trowal.de</w:t>
            </w:r>
          </w:p>
        </w:tc>
        <w:tc>
          <w:tcPr>
            <w:tcW w:w="4253" w:type="dxa"/>
          </w:tcPr>
          <w:p w14:paraId="07414690" w14:textId="77777777" w:rsidR="00F62A69" w:rsidRPr="00747B30" w:rsidRDefault="00F62A69" w:rsidP="00154C9D">
            <w:pPr>
              <w:keepNext/>
              <w:keepLines/>
              <w:spacing w:before="60"/>
              <w:ind w:right="34"/>
              <w:rPr>
                <w:b/>
                <w:bCs/>
                <w:szCs w:val="20"/>
              </w:rPr>
            </w:pPr>
            <w:r w:rsidRPr="00747B30">
              <w:rPr>
                <w:b/>
                <w:bCs/>
                <w:szCs w:val="20"/>
              </w:rPr>
              <w:t>Ansprechpartner für die Redaktion:</w:t>
            </w:r>
          </w:p>
          <w:p w14:paraId="6E3CBD81" w14:textId="77777777" w:rsidR="00F62A69" w:rsidRPr="00747B30" w:rsidRDefault="002A3950" w:rsidP="002A3950">
            <w:pPr>
              <w:keepNext/>
              <w:keepLines/>
              <w:ind w:right="34"/>
              <w:rPr>
                <w:b/>
                <w:bCs/>
                <w:szCs w:val="20"/>
              </w:rPr>
            </w:pPr>
            <w:r w:rsidRPr="00747B30">
              <w:rPr>
                <w:szCs w:val="20"/>
              </w:rPr>
              <w:t>VIP</w:t>
            </w:r>
            <w:r w:rsidR="00F62A69" w:rsidRPr="00747B30">
              <w:rPr>
                <w:szCs w:val="20"/>
              </w:rPr>
              <w:t xml:space="preserve"> Kommunikation</w:t>
            </w:r>
            <w:r w:rsidR="00F62A69" w:rsidRPr="00747B30">
              <w:rPr>
                <w:szCs w:val="20"/>
              </w:rPr>
              <w:br/>
              <w:t>Dr.-Ing. Uwe Stein</w:t>
            </w:r>
            <w:r w:rsidR="00F62A69" w:rsidRPr="00747B30">
              <w:rPr>
                <w:szCs w:val="20"/>
              </w:rPr>
              <w:br/>
            </w:r>
            <w:r w:rsidR="00A40FF0" w:rsidRPr="00747B30">
              <w:rPr>
                <w:szCs w:val="20"/>
              </w:rPr>
              <w:t>Dennewartstraße 25-27</w:t>
            </w:r>
            <w:r w:rsidR="00F62A69" w:rsidRPr="00747B30">
              <w:rPr>
                <w:szCs w:val="20"/>
              </w:rPr>
              <w:br/>
              <w:t>52</w:t>
            </w:r>
            <w:r w:rsidR="00A40FF0" w:rsidRPr="00747B30">
              <w:rPr>
                <w:szCs w:val="20"/>
              </w:rPr>
              <w:t>068</w:t>
            </w:r>
            <w:r w:rsidR="00DF2DE8" w:rsidRPr="00747B30">
              <w:rPr>
                <w:szCs w:val="20"/>
              </w:rPr>
              <w:t xml:space="preserve"> Aachen</w:t>
            </w:r>
            <w:r w:rsidR="00DF2DE8" w:rsidRPr="00747B30">
              <w:rPr>
                <w:szCs w:val="20"/>
              </w:rPr>
              <w:br/>
              <w:t>Tel</w:t>
            </w:r>
            <w:r w:rsidR="00F62A69" w:rsidRPr="00747B30">
              <w:rPr>
                <w:szCs w:val="20"/>
              </w:rPr>
              <w:t xml:space="preserve">: </w:t>
            </w:r>
            <w:r w:rsidR="006A0ABE" w:rsidRPr="00747B30">
              <w:rPr>
                <w:szCs w:val="20"/>
              </w:rPr>
              <w:t xml:space="preserve"> </w:t>
            </w:r>
            <w:r w:rsidR="00F62A69" w:rsidRPr="00747B30">
              <w:rPr>
                <w:szCs w:val="20"/>
              </w:rPr>
              <w:t xml:space="preserve"> +49.241.89468-55</w:t>
            </w:r>
            <w:r w:rsidR="00F62A69" w:rsidRPr="00747B30">
              <w:rPr>
                <w:szCs w:val="20"/>
              </w:rPr>
              <w:br/>
              <w:t>Fax:  +49.241.89468-44</w:t>
            </w:r>
            <w:r w:rsidR="00F62A69" w:rsidRPr="00747B30">
              <w:rPr>
                <w:szCs w:val="20"/>
              </w:rPr>
              <w:br/>
            </w:r>
            <w:hyperlink r:id="rId9" w:history="1">
              <w:r w:rsidR="00F62A69" w:rsidRPr="00747B30">
                <w:rPr>
                  <w:szCs w:val="20"/>
                </w:rPr>
                <w:t>www.vip-kommunikation.de</w:t>
              </w:r>
            </w:hyperlink>
            <w:r w:rsidR="00F62A69" w:rsidRPr="00747B30">
              <w:rPr>
                <w:szCs w:val="20"/>
              </w:rPr>
              <w:br/>
              <w:t>stein@vip-kommunikation.de</w:t>
            </w:r>
          </w:p>
        </w:tc>
      </w:tr>
    </w:tbl>
    <w:p w14:paraId="27C0054A" w14:textId="77777777" w:rsidR="00376381" w:rsidRPr="00747B30" w:rsidRDefault="00376381" w:rsidP="00311EB7">
      <w:pPr>
        <w:pStyle w:val="MMTopic1"/>
        <w:numPr>
          <w:ilvl w:val="0"/>
          <w:numId w:val="0"/>
        </w:numPr>
        <w:tabs>
          <w:tab w:val="left" w:pos="708"/>
        </w:tabs>
        <w:spacing w:after="120"/>
        <w:ind w:right="1985"/>
        <w:rPr>
          <w:sz w:val="36"/>
          <w:szCs w:val="36"/>
        </w:rPr>
      </w:pPr>
      <w:r w:rsidRPr="00747B30">
        <w:rPr>
          <w:sz w:val="36"/>
          <w:szCs w:val="36"/>
        </w:rPr>
        <w:t>Abbildungen:</w:t>
      </w:r>
    </w:p>
    <w:p w14:paraId="4A21BB4E" w14:textId="4437BAC7" w:rsidR="0045035A" w:rsidRDefault="00ED7F4D" w:rsidP="00041DD7">
      <w:pPr>
        <w:keepNext/>
        <w:ind w:right="1985"/>
        <w:rPr>
          <w:b/>
          <w:bCs/>
          <w:color w:val="FF0000"/>
        </w:rPr>
      </w:pPr>
      <w:r w:rsidRPr="00747B30">
        <w:rPr>
          <w:b/>
          <w:bCs/>
          <w:color w:val="FF0000"/>
        </w:rPr>
        <w:sym w:font="Wingdings" w:char="F0E0"/>
      </w:r>
      <w:r w:rsidRPr="00747B30">
        <w:rPr>
          <w:b/>
          <w:bCs/>
          <w:color w:val="FF0000"/>
        </w:rPr>
        <w:t xml:space="preserve"> </w:t>
      </w:r>
      <w:r w:rsidR="00406656" w:rsidRPr="00747B30">
        <w:rPr>
          <w:b/>
          <w:bCs/>
          <w:color w:val="FF0000"/>
        </w:rPr>
        <w:t>Download von Bildmat</w:t>
      </w:r>
      <w:r w:rsidRPr="00747B30">
        <w:rPr>
          <w:b/>
          <w:bCs/>
          <w:color w:val="FF0000"/>
        </w:rPr>
        <w:t>erial in druckfähiger Qualität:</w:t>
      </w:r>
    </w:p>
    <w:p w14:paraId="29052E06" w14:textId="3FCA887A" w:rsidR="00937F24" w:rsidRPr="00937F24" w:rsidRDefault="00917C1A" w:rsidP="00917C1A">
      <w:pPr>
        <w:keepNext/>
        <w:ind w:right="1985"/>
        <w:jc w:val="center"/>
        <w:rPr>
          <w:b/>
          <w:bCs/>
          <w:sz w:val="24"/>
          <w:szCs w:val="24"/>
          <w:lang w:eastAsia="de-DE"/>
        </w:rPr>
      </w:pPr>
      <w:r>
        <w:t>B</w:t>
      </w:r>
      <w:r w:rsidR="00937F24">
        <w:t xml:space="preserve">itte klicken Sie hier: </w:t>
      </w:r>
      <w:hyperlink r:id="rId10" w:history="1">
        <w:r w:rsidR="00937F24">
          <w:rPr>
            <w:rStyle w:val="Hyperlink"/>
            <w:b/>
            <w:bCs/>
          </w:rPr>
          <w:t xml:space="preserve">Pressefotos Walther </w:t>
        </w:r>
        <w:proofErr w:type="spellStart"/>
        <w:r w:rsidR="00937F24">
          <w:rPr>
            <w:rStyle w:val="Hyperlink"/>
            <w:b/>
            <w:bCs/>
          </w:rPr>
          <w:t>Trowal</w:t>
        </w:r>
        <w:proofErr w:type="spellEnd"/>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48"/>
        <w:gridCol w:w="3969"/>
      </w:tblGrid>
      <w:tr w:rsidR="00952375" w14:paraId="2D5BBD75" w14:textId="77777777" w:rsidTr="004C13F5">
        <w:tc>
          <w:tcPr>
            <w:tcW w:w="4248" w:type="dxa"/>
            <w:tcMar>
              <w:top w:w="0" w:type="dxa"/>
              <w:left w:w="108" w:type="dxa"/>
              <w:bottom w:w="0" w:type="dxa"/>
              <w:right w:w="108" w:type="dxa"/>
            </w:tcMar>
            <w:hideMark/>
          </w:tcPr>
          <w:p w14:paraId="36549F99" w14:textId="0B8349B2" w:rsidR="00952375" w:rsidRPr="00B56FB4" w:rsidRDefault="00952375" w:rsidP="00B56FB4">
            <w:pPr>
              <w:spacing w:before="60"/>
              <w:ind w:left="875" w:right="34" w:hanging="875"/>
              <w:rPr>
                <w:rFonts w:ascii="Calibri" w:hAnsi="Calibri" w:cs="Calibri"/>
                <w:bCs/>
                <w:szCs w:val="18"/>
              </w:rPr>
            </w:pPr>
            <w:r w:rsidRPr="00952375">
              <w:rPr>
                <w:rFonts w:ascii="Calibri" w:hAnsi="Calibri" w:cs="Calibri"/>
                <w:b/>
                <w:bCs/>
                <w:szCs w:val="18"/>
              </w:rPr>
              <w:t>Abb. 1:</w:t>
            </w:r>
            <w:r w:rsidR="009A3215">
              <w:rPr>
                <w:rFonts w:ascii="Calibri" w:hAnsi="Calibri" w:cs="Calibri"/>
                <w:b/>
                <w:bCs/>
                <w:szCs w:val="18"/>
              </w:rPr>
              <w:tab/>
            </w:r>
            <w:r w:rsidRPr="00B56FB4">
              <w:rPr>
                <w:rFonts w:ascii="Calibri" w:hAnsi="Calibri" w:cs="Calibri"/>
                <w:bCs/>
                <w:szCs w:val="18"/>
              </w:rPr>
              <w:t>Walther Trowal hat den neuen Rotamat R 60 für kleine Füllvolumina von bis zu 15 l entwickelt.</w:t>
            </w:r>
          </w:p>
          <w:p w14:paraId="677B9429" w14:textId="77777777" w:rsidR="00952375" w:rsidRPr="00952375" w:rsidRDefault="00952375">
            <w:pPr>
              <w:spacing w:before="60"/>
              <w:ind w:right="34"/>
              <w:rPr>
                <w:rFonts w:ascii="Calibri" w:hAnsi="Calibri" w:cs="Calibri"/>
                <w:b/>
                <w:bCs/>
                <w:szCs w:val="18"/>
                <w:lang w:eastAsia="de-DE"/>
              </w:rPr>
            </w:pPr>
            <w:r w:rsidRPr="00952375">
              <w:rPr>
                <w:rFonts w:ascii="Calibri" w:hAnsi="Calibri" w:cs="Calibri"/>
                <w:szCs w:val="18"/>
              </w:rPr>
              <w:t>Dateiname:</w:t>
            </w:r>
            <w:r w:rsidRPr="00952375">
              <w:rPr>
                <w:rFonts w:ascii="Calibri" w:hAnsi="Calibri" w:cs="Calibri"/>
                <w:szCs w:val="18"/>
              </w:rPr>
              <w:br/>
              <w:t xml:space="preserve">Walther </w:t>
            </w:r>
            <w:proofErr w:type="spellStart"/>
            <w:r w:rsidRPr="00952375">
              <w:rPr>
                <w:rFonts w:ascii="Calibri" w:hAnsi="Calibri" w:cs="Calibri"/>
                <w:szCs w:val="18"/>
              </w:rPr>
              <w:t>Trowal</w:t>
            </w:r>
            <w:proofErr w:type="spellEnd"/>
            <w:r w:rsidRPr="00952375">
              <w:rPr>
                <w:rFonts w:ascii="Calibri" w:hAnsi="Calibri" w:cs="Calibri"/>
                <w:szCs w:val="18"/>
              </w:rPr>
              <w:t>_02031701.jpg</w:t>
            </w:r>
          </w:p>
        </w:tc>
        <w:tc>
          <w:tcPr>
            <w:tcW w:w="3969" w:type="dxa"/>
            <w:tcMar>
              <w:top w:w="0" w:type="dxa"/>
              <w:left w:w="108" w:type="dxa"/>
              <w:bottom w:w="0" w:type="dxa"/>
              <w:right w:w="108" w:type="dxa"/>
            </w:tcMar>
            <w:hideMark/>
          </w:tcPr>
          <w:p w14:paraId="0AEFD219" w14:textId="3C5CB870" w:rsidR="00952375" w:rsidRDefault="00952375">
            <w:pPr>
              <w:spacing w:before="60"/>
              <w:ind w:right="34"/>
              <w:jc w:val="center"/>
              <w:rPr>
                <w:rFonts w:ascii="Calibri" w:hAnsi="Calibri" w:cs="Calibri"/>
                <w:b/>
                <w:bCs/>
                <w:sz w:val="20"/>
                <w:szCs w:val="20"/>
              </w:rPr>
            </w:pPr>
            <w:r>
              <w:rPr>
                <w:rFonts w:ascii="Calibri" w:hAnsi="Calibri" w:cs="Calibri"/>
                <w:b/>
                <w:bCs/>
                <w:noProof/>
                <w:sz w:val="20"/>
                <w:szCs w:val="20"/>
                <w:lang w:eastAsia="de-DE"/>
              </w:rPr>
              <w:drawing>
                <wp:inline distT="0" distB="0" distL="0" distR="0" wp14:anchorId="3E4C4849" wp14:editId="23422A47">
                  <wp:extent cx="2121535" cy="1674495"/>
                  <wp:effectExtent l="0" t="0" r="0" b="1905"/>
                  <wp:docPr id="13" name="Grafik 13" descr="cid:image00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cid:image007.jpg@01D3B49E.E96578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21535" cy="1674495"/>
                          </a:xfrm>
                          <a:prstGeom prst="rect">
                            <a:avLst/>
                          </a:prstGeom>
                          <a:noFill/>
                          <a:ln>
                            <a:noFill/>
                          </a:ln>
                        </pic:spPr>
                      </pic:pic>
                    </a:graphicData>
                  </a:graphic>
                </wp:inline>
              </w:drawing>
            </w:r>
          </w:p>
        </w:tc>
      </w:tr>
      <w:tr w:rsidR="00952375" w14:paraId="2200E0E0" w14:textId="77777777" w:rsidTr="004C13F5">
        <w:tc>
          <w:tcPr>
            <w:tcW w:w="4248" w:type="dxa"/>
            <w:tcMar>
              <w:top w:w="0" w:type="dxa"/>
              <w:left w:w="108" w:type="dxa"/>
              <w:bottom w:w="0" w:type="dxa"/>
              <w:right w:w="108" w:type="dxa"/>
            </w:tcMar>
            <w:hideMark/>
          </w:tcPr>
          <w:p w14:paraId="33800A12" w14:textId="738F0422" w:rsidR="00952375" w:rsidRPr="00B56FB4" w:rsidRDefault="00952375" w:rsidP="00B56FB4">
            <w:pPr>
              <w:spacing w:before="60"/>
              <w:ind w:left="875" w:right="34" w:hanging="875"/>
              <w:rPr>
                <w:rFonts w:ascii="Calibri" w:hAnsi="Calibri" w:cs="Calibri"/>
                <w:bCs/>
                <w:szCs w:val="18"/>
              </w:rPr>
            </w:pPr>
            <w:r w:rsidRPr="00952375">
              <w:rPr>
                <w:rFonts w:ascii="Calibri" w:hAnsi="Calibri" w:cs="Calibri"/>
                <w:b/>
                <w:bCs/>
                <w:szCs w:val="18"/>
              </w:rPr>
              <w:lastRenderedPageBreak/>
              <w:t>Abb. 2:</w:t>
            </w:r>
            <w:r w:rsidR="009A3215">
              <w:rPr>
                <w:rFonts w:ascii="Calibri" w:hAnsi="Calibri" w:cs="Calibri"/>
                <w:b/>
                <w:bCs/>
                <w:szCs w:val="18"/>
              </w:rPr>
              <w:tab/>
            </w:r>
            <w:r w:rsidRPr="00B56FB4">
              <w:rPr>
                <w:rFonts w:ascii="Calibri" w:hAnsi="Calibri" w:cs="Calibri"/>
                <w:bCs/>
                <w:szCs w:val="18"/>
              </w:rPr>
              <w:t>Der neue Rotamat R 60 eignet sich für das Beschichten von Massenkleinteilen, zum Beispiel aus Elastomeren (Foto) oder Metall.</w:t>
            </w:r>
          </w:p>
          <w:p w14:paraId="520F22D7" w14:textId="77777777" w:rsidR="00952375" w:rsidRPr="00952375" w:rsidRDefault="00952375">
            <w:pPr>
              <w:spacing w:before="60"/>
              <w:ind w:right="34"/>
              <w:rPr>
                <w:rFonts w:ascii="Calibri" w:hAnsi="Calibri" w:cs="Calibri"/>
                <w:b/>
                <w:bCs/>
                <w:szCs w:val="18"/>
              </w:rPr>
            </w:pPr>
            <w:r w:rsidRPr="00952375">
              <w:rPr>
                <w:rFonts w:ascii="Calibri" w:hAnsi="Calibri" w:cs="Calibri"/>
                <w:szCs w:val="18"/>
              </w:rPr>
              <w:t xml:space="preserve">Dateiname: </w:t>
            </w:r>
            <w:r w:rsidRPr="00952375">
              <w:rPr>
                <w:rFonts w:ascii="Calibri" w:hAnsi="Calibri" w:cs="Calibri"/>
                <w:szCs w:val="18"/>
              </w:rPr>
              <w:br/>
              <w:t xml:space="preserve">Walther </w:t>
            </w:r>
            <w:proofErr w:type="spellStart"/>
            <w:r w:rsidRPr="00952375">
              <w:rPr>
                <w:rFonts w:ascii="Calibri" w:hAnsi="Calibri" w:cs="Calibri"/>
                <w:szCs w:val="18"/>
              </w:rPr>
              <w:t>Trowal</w:t>
            </w:r>
            <w:proofErr w:type="spellEnd"/>
            <w:r w:rsidRPr="00952375">
              <w:rPr>
                <w:rFonts w:ascii="Calibri" w:hAnsi="Calibri" w:cs="Calibri"/>
                <w:szCs w:val="18"/>
              </w:rPr>
              <w:t>_02031711.jpg</w:t>
            </w:r>
          </w:p>
        </w:tc>
        <w:tc>
          <w:tcPr>
            <w:tcW w:w="3969" w:type="dxa"/>
            <w:tcMar>
              <w:top w:w="0" w:type="dxa"/>
              <w:left w:w="108" w:type="dxa"/>
              <w:bottom w:w="0" w:type="dxa"/>
              <w:right w:w="108" w:type="dxa"/>
            </w:tcMar>
            <w:hideMark/>
          </w:tcPr>
          <w:p w14:paraId="29B864D4" w14:textId="3169EEF1" w:rsidR="00952375" w:rsidRDefault="00952375">
            <w:pPr>
              <w:keepNext/>
              <w:spacing w:before="60"/>
              <w:ind w:right="34"/>
              <w:jc w:val="center"/>
              <w:rPr>
                <w:rFonts w:ascii="Calibri" w:hAnsi="Calibri" w:cs="Calibri"/>
                <w:b/>
                <w:bCs/>
                <w:sz w:val="20"/>
                <w:szCs w:val="20"/>
              </w:rPr>
            </w:pPr>
            <w:r>
              <w:rPr>
                <w:rFonts w:ascii="Calibri" w:hAnsi="Calibri" w:cs="Calibri"/>
                <w:b/>
                <w:bCs/>
                <w:noProof/>
                <w:sz w:val="20"/>
                <w:szCs w:val="20"/>
                <w:lang w:eastAsia="de-DE"/>
              </w:rPr>
              <w:drawing>
                <wp:inline distT="0" distB="0" distL="0" distR="0" wp14:anchorId="0F7DE0FA" wp14:editId="78A01C48">
                  <wp:extent cx="1998345" cy="1617980"/>
                  <wp:effectExtent l="0" t="0" r="1905" b="1270"/>
                  <wp:docPr id="12" name="Grafik 12" descr="cid:image009.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9.jpg@01D3B49E.E96578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98345" cy="1617980"/>
                          </a:xfrm>
                          <a:prstGeom prst="rect">
                            <a:avLst/>
                          </a:prstGeom>
                          <a:noFill/>
                          <a:ln>
                            <a:noFill/>
                          </a:ln>
                        </pic:spPr>
                      </pic:pic>
                    </a:graphicData>
                  </a:graphic>
                </wp:inline>
              </w:drawing>
            </w:r>
          </w:p>
        </w:tc>
      </w:tr>
      <w:tr w:rsidR="00952375" w14:paraId="5EE6C7EE" w14:textId="77777777" w:rsidTr="004C13F5">
        <w:tc>
          <w:tcPr>
            <w:tcW w:w="4248" w:type="dxa"/>
            <w:tcMar>
              <w:top w:w="0" w:type="dxa"/>
              <w:left w:w="108" w:type="dxa"/>
              <w:bottom w:w="0" w:type="dxa"/>
              <w:right w:w="108" w:type="dxa"/>
            </w:tcMar>
            <w:hideMark/>
          </w:tcPr>
          <w:p w14:paraId="16BFAC46" w14:textId="466E6F15" w:rsidR="00952375" w:rsidRPr="00B56FB4" w:rsidRDefault="00952375" w:rsidP="00B56FB4">
            <w:pPr>
              <w:spacing w:before="60"/>
              <w:ind w:left="875" w:right="34" w:hanging="875"/>
              <w:rPr>
                <w:rFonts w:ascii="Calibri" w:hAnsi="Calibri" w:cs="Calibri"/>
                <w:bCs/>
                <w:szCs w:val="18"/>
              </w:rPr>
            </w:pPr>
            <w:r w:rsidRPr="00952375">
              <w:rPr>
                <w:rFonts w:ascii="Calibri" w:hAnsi="Calibri" w:cs="Calibri"/>
                <w:b/>
                <w:bCs/>
                <w:szCs w:val="18"/>
              </w:rPr>
              <w:t>Abb. 3:</w:t>
            </w:r>
            <w:r w:rsidR="009A3215">
              <w:rPr>
                <w:rFonts w:ascii="Calibri" w:hAnsi="Calibri" w:cs="Calibri"/>
                <w:b/>
                <w:bCs/>
                <w:szCs w:val="18"/>
              </w:rPr>
              <w:tab/>
            </w:r>
            <w:r w:rsidRPr="00B56FB4">
              <w:rPr>
                <w:rFonts w:ascii="Calibri" w:hAnsi="Calibri" w:cs="Calibri"/>
                <w:bCs/>
                <w:szCs w:val="18"/>
              </w:rPr>
              <w:t>Der Neigungswinkel der Trommel ist stufenlos einstellbar. Die H</w:t>
            </w:r>
            <w:r w:rsidR="00B56FB4">
              <w:rPr>
                <w:rFonts w:ascii="Calibri" w:hAnsi="Calibri" w:cs="Calibri"/>
                <w:bCs/>
                <w:szCs w:val="18"/>
              </w:rPr>
              <w:t>aube wird mechanisch geöffnet.</w:t>
            </w:r>
          </w:p>
          <w:p w14:paraId="5240A410" w14:textId="77777777" w:rsidR="00952375" w:rsidRPr="00952375" w:rsidRDefault="00952375">
            <w:pPr>
              <w:spacing w:before="60"/>
              <w:ind w:right="34"/>
              <w:rPr>
                <w:rFonts w:ascii="Calibri" w:hAnsi="Calibri" w:cs="Calibri"/>
                <w:b/>
                <w:bCs/>
                <w:szCs w:val="18"/>
              </w:rPr>
            </w:pPr>
            <w:r w:rsidRPr="00952375">
              <w:rPr>
                <w:rFonts w:ascii="Calibri" w:hAnsi="Calibri" w:cs="Calibri"/>
                <w:szCs w:val="18"/>
              </w:rPr>
              <w:t xml:space="preserve">Dateiname: </w:t>
            </w:r>
            <w:r w:rsidRPr="00952375">
              <w:rPr>
                <w:rFonts w:ascii="Calibri" w:hAnsi="Calibri" w:cs="Calibri"/>
                <w:szCs w:val="18"/>
              </w:rPr>
              <w:br/>
              <w:t xml:space="preserve">Walther </w:t>
            </w:r>
            <w:proofErr w:type="spellStart"/>
            <w:r w:rsidRPr="00952375">
              <w:rPr>
                <w:rFonts w:ascii="Calibri" w:hAnsi="Calibri" w:cs="Calibri"/>
                <w:szCs w:val="18"/>
              </w:rPr>
              <w:t>Trowal</w:t>
            </w:r>
            <w:proofErr w:type="spellEnd"/>
            <w:r w:rsidRPr="00952375">
              <w:rPr>
                <w:rFonts w:ascii="Calibri" w:hAnsi="Calibri" w:cs="Calibri"/>
                <w:szCs w:val="18"/>
              </w:rPr>
              <w:t>_02031707.jpg</w:t>
            </w:r>
          </w:p>
        </w:tc>
        <w:tc>
          <w:tcPr>
            <w:tcW w:w="3969" w:type="dxa"/>
            <w:tcMar>
              <w:top w:w="0" w:type="dxa"/>
              <w:left w:w="108" w:type="dxa"/>
              <w:bottom w:w="0" w:type="dxa"/>
              <w:right w:w="108" w:type="dxa"/>
            </w:tcMar>
            <w:hideMark/>
          </w:tcPr>
          <w:p w14:paraId="14E2E137" w14:textId="568E3D76" w:rsidR="00952375" w:rsidRDefault="00952375">
            <w:pPr>
              <w:keepNext/>
              <w:spacing w:before="60"/>
              <w:ind w:right="34"/>
              <w:jc w:val="center"/>
              <w:rPr>
                <w:rFonts w:ascii="Calibri" w:hAnsi="Calibri" w:cs="Calibri"/>
                <w:b/>
                <w:bCs/>
                <w:sz w:val="20"/>
                <w:szCs w:val="20"/>
              </w:rPr>
            </w:pPr>
            <w:r>
              <w:rPr>
                <w:rFonts w:ascii="Calibri" w:hAnsi="Calibri" w:cs="Calibri"/>
                <w:b/>
                <w:bCs/>
                <w:noProof/>
                <w:sz w:val="20"/>
                <w:szCs w:val="20"/>
                <w:lang w:eastAsia="de-DE"/>
              </w:rPr>
              <w:drawing>
                <wp:inline distT="0" distB="0" distL="0" distR="0" wp14:anchorId="6B2CA318" wp14:editId="7F0AA5F9">
                  <wp:extent cx="2198370" cy="1808480"/>
                  <wp:effectExtent l="0" t="0" r="0" b="1270"/>
                  <wp:docPr id="11" name="Grafik 11" descr="cid:image011.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jpg@01D3B49E.E96578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198370" cy="1808480"/>
                          </a:xfrm>
                          <a:prstGeom prst="rect">
                            <a:avLst/>
                          </a:prstGeom>
                          <a:noFill/>
                          <a:ln>
                            <a:noFill/>
                          </a:ln>
                        </pic:spPr>
                      </pic:pic>
                    </a:graphicData>
                  </a:graphic>
                </wp:inline>
              </w:drawing>
            </w:r>
          </w:p>
        </w:tc>
      </w:tr>
      <w:tr w:rsidR="00952375" w14:paraId="3997D8AD" w14:textId="77777777" w:rsidTr="004C13F5">
        <w:tc>
          <w:tcPr>
            <w:tcW w:w="4248" w:type="dxa"/>
            <w:tcMar>
              <w:top w:w="0" w:type="dxa"/>
              <w:left w:w="108" w:type="dxa"/>
              <w:bottom w:w="0" w:type="dxa"/>
              <w:right w:w="108" w:type="dxa"/>
            </w:tcMar>
            <w:hideMark/>
          </w:tcPr>
          <w:p w14:paraId="5690E434" w14:textId="3083B239" w:rsidR="00952375" w:rsidRPr="00B56FB4" w:rsidRDefault="00952375" w:rsidP="00B56FB4">
            <w:pPr>
              <w:spacing w:before="60"/>
              <w:ind w:left="875" w:right="34" w:hanging="875"/>
              <w:rPr>
                <w:rFonts w:ascii="Calibri" w:hAnsi="Calibri" w:cs="Calibri"/>
                <w:bCs/>
                <w:szCs w:val="18"/>
              </w:rPr>
            </w:pPr>
            <w:r w:rsidRPr="00952375">
              <w:rPr>
                <w:rFonts w:ascii="Calibri" w:hAnsi="Calibri" w:cs="Calibri"/>
                <w:b/>
                <w:bCs/>
                <w:szCs w:val="18"/>
              </w:rPr>
              <w:t>Abb. 4</w:t>
            </w:r>
            <w:r w:rsidR="00EB06AC">
              <w:rPr>
                <w:rFonts w:ascii="Calibri" w:hAnsi="Calibri" w:cs="Calibri"/>
                <w:b/>
                <w:bCs/>
                <w:szCs w:val="18"/>
              </w:rPr>
              <w:t>a</w:t>
            </w:r>
            <w:r w:rsidRPr="00952375">
              <w:rPr>
                <w:rFonts w:ascii="Calibri" w:hAnsi="Calibri" w:cs="Calibri"/>
                <w:b/>
                <w:bCs/>
                <w:szCs w:val="18"/>
              </w:rPr>
              <w:t>:</w:t>
            </w:r>
            <w:r w:rsidR="004C13F5">
              <w:rPr>
                <w:rFonts w:ascii="Calibri" w:hAnsi="Calibri" w:cs="Calibri"/>
                <w:b/>
                <w:bCs/>
                <w:szCs w:val="18"/>
              </w:rPr>
              <w:tab/>
            </w:r>
            <w:r w:rsidRPr="00B56FB4">
              <w:rPr>
                <w:rFonts w:ascii="Calibri" w:hAnsi="Calibri" w:cs="Calibri"/>
                <w:bCs/>
                <w:szCs w:val="18"/>
              </w:rPr>
              <w:t>Für das Entleeren schwenkt ein Pneumatikzylinder die Trommel nach unten.</w:t>
            </w:r>
          </w:p>
          <w:p w14:paraId="0F8F8A91" w14:textId="77777777" w:rsidR="00952375" w:rsidRPr="00952375" w:rsidRDefault="00952375" w:rsidP="00917C1A">
            <w:pPr>
              <w:spacing w:before="60"/>
              <w:ind w:left="24" w:right="34" w:hanging="24"/>
              <w:rPr>
                <w:rFonts w:ascii="Calibri" w:hAnsi="Calibri" w:cs="Calibri"/>
                <w:b/>
                <w:bCs/>
                <w:szCs w:val="18"/>
              </w:rPr>
            </w:pPr>
            <w:r w:rsidRPr="00952375">
              <w:rPr>
                <w:rFonts w:ascii="Calibri" w:hAnsi="Calibri" w:cs="Calibri"/>
                <w:szCs w:val="18"/>
              </w:rPr>
              <w:t xml:space="preserve">Dateiname: </w:t>
            </w:r>
            <w:r w:rsidRPr="00952375">
              <w:rPr>
                <w:rFonts w:ascii="Calibri" w:hAnsi="Calibri" w:cs="Calibri"/>
                <w:szCs w:val="18"/>
              </w:rPr>
              <w:br/>
              <w:t xml:space="preserve">Walther </w:t>
            </w:r>
            <w:proofErr w:type="spellStart"/>
            <w:r w:rsidRPr="00952375">
              <w:rPr>
                <w:rFonts w:ascii="Calibri" w:hAnsi="Calibri" w:cs="Calibri"/>
                <w:szCs w:val="18"/>
              </w:rPr>
              <w:t>Trowal</w:t>
            </w:r>
            <w:proofErr w:type="spellEnd"/>
            <w:r w:rsidRPr="00952375">
              <w:rPr>
                <w:rFonts w:ascii="Calibri" w:hAnsi="Calibri" w:cs="Calibri"/>
                <w:szCs w:val="18"/>
              </w:rPr>
              <w:t>_02031706.jpg</w:t>
            </w:r>
          </w:p>
        </w:tc>
        <w:tc>
          <w:tcPr>
            <w:tcW w:w="3969" w:type="dxa"/>
            <w:tcMar>
              <w:top w:w="0" w:type="dxa"/>
              <w:left w:w="108" w:type="dxa"/>
              <w:bottom w:w="0" w:type="dxa"/>
              <w:right w:w="108" w:type="dxa"/>
            </w:tcMar>
            <w:hideMark/>
          </w:tcPr>
          <w:p w14:paraId="10C390D4" w14:textId="4C1A818C" w:rsidR="00952375" w:rsidRDefault="00952375">
            <w:pPr>
              <w:keepNext/>
              <w:spacing w:before="60"/>
              <w:ind w:right="34"/>
              <w:jc w:val="center"/>
              <w:rPr>
                <w:rFonts w:ascii="Calibri" w:hAnsi="Calibri" w:cs="Calibri"/>
                <w:b/>
                <w:bCs/>
                <w:sz w:val="20"/>
                <w:szCs w:val="20"/>
              </w:rPr>
            </w:pPr>
            <w:r>
              <w:rPr>
                <w:rFonts w:ascii="Calibri" w:hAnsi="Calibri" w:cs="Calibri"/>
                <w:b/>
                <w:bCs/>
                <w:noProof/>
                <w:sz w:val="20"/>
                <w:szCs w:val="20"/>
                <w:lang w:eastAsia="de-DE"/>
              </w:rPr>
              <w:drawing>
                <wp:inline distT="0" distB="0" distL="0" distR="0" wp14:anchorId="2A79CC7A" wp14:editId="76FC6779">
                  <wp:extent cx="2239645" cy="1751965"/>
                  <wp:effectExtent l="0" t="0" r="8255" b="635"/>
                  <wp:docPr id="10" name="Grafik 10" descr="cid:image013.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3.jpg@01D3B49E.E96578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39645" cy="1751965"/>
                          </a:xfrm>
                          <a:prstGeom prst="rect">
                            <a:avLst/>
                          </a:prstGeom>
                          <a:noFill/>
                          <a:ln>
                            <a:noFill/>
                          </a:ln>
                        </pic:spPr>
                      </pic:pic>
                    </a:graphicData>
                  </a:graphic>
                </wp:inline>
              </w:drawing>
            </w:r>
          </w:p>
        </w:tc>
      </w:tr>
      <w:tr w:rsidR="00952375" w14:paraId="6D5F6744" w14:textId="77777777" w:rsidTr="004C13F5">
        <w:tc>
          <w:tcPr>
            <w:tcW w:w="4248" w:type="dxa"/>
            <w:tcMar>
              <w:top w:w="0" w:type="dxa"/>
              <w:left w:w="108" w:type="dxa"/>
              <w:bottom w:w="0" w:type="dxa"/>
              <w:right w:w="108" w:type="dxa"/>
            </w:tcMar>
            <w:hideMark/>
          </w:tcPr>
          <w:p w14:paraId="11603F84" w14:textId="34DF3A08" w:rsidR="00952375" w:rsidRPr="00B56FB4" w:rsidRDefault="00952375" w:rsidP="00EB06AC">
            <w:pPr>
              <w:spacing w:before="60"/>
              <w:ind w:left="875" w:right="34" w:hanging="875"/>
              <w:rPr>
                <w:rFonts w:ascii="Calibri" w:hAnsi="Calibri" w:cs="Calibri"/>
                <w:bCs/>
                <w:szCs w:val="18"/>
              </w:rPr>
            </w:pPr>
            <w:r w:rsidRPr="00952375">
              <w:rPr>
                <w:rFonts w:ascii="Calibri" w:hAnsi="Calibri" w:cs="Calibri"/>
                <w:b/>
                <w:bCs/>
                <w:szCs w:val="18"/>
              </w:rPr>
              <w:t xml:space="preserve">Abb. </w:t>
            </w:r>
            <w:r w:rsidR="00EB06AC">
              <w:rPr>
                <w:rFonts w:ascii="Calibri" w:hAnsi="Calibri" w:cs="Calibri"/>
                <w:b/>
                <w:bCs/>
                <w:szCs w:val="18"/>
              </w:rPr>
              <w:t>4b</w:t>
            </w:r>
            <w:r w:rsidRPr="00952375">
              <w:rPr>
                <w:rFonts w:ascii="Calibri" w:hAnsi="Calibri" w:cs="Calibri"/>
                <w:b/>
                <w:bCs/>
                <w:szCs w:val="18"/>
              </w:rPr>
              <w:t>:</w:t>
            </w:r>
            <w:r w:rsidR="004C13F5">
              <w:rPr>
                <w:rFonts w:ascii="Calibri" w:hAnsi="Calibri" w:cs="Calibri"/>
                <w:b/>
                <w:bCs/>
                <w:szCs w:val="18"/>
              </w:rPr>
              <w:tab/>
            </w:r>
            <w:r w:rsidRPr="00B56FB4">
              <w:rPr>
                <w:rFonts w:ascii="Calibri" w:hAnsi="Calibri" w:cs="Calibri"/>
                <w:bCs/>
                <w:szCs w:val="18"/>
              </w:rPr>
              <w:t>Für das Entleeren schwenkt ein Pneumatikzylinder die Trommel nach unten.</w:t>
            </w:r>
          </w:p>
          <w:p w14:paraId="34715630" w14:textId="77777777" w:rsidR="00952375" w:rsidRPr="00952375" w:rsidRDefault="00952375" w:rsidP="00917C1A">
            <w:pPr>
              <w:spacing w:before="60"/>
              <w:ind w:right="34"/>
              <w:rPr>
                <w:rFonts w:ascii="Calibri" w:hAnsi="Calibri" w:cs="Calibri"/>
                <w:b/>
                <w:bCs/>
                <w:szCs w:val="18"/>
                <w:lang w:eastAsia="de-DE"/>
              </w:rPr>
            </w:pPr>
            <w:r w:rsidRPr="00952375">
              <w:rPr>
                <w:rFonts w:ascii="Calibri" w:hAnsi="Calibri" w:cs="Calibri"/>
                <w:szCs w:val="18"/>
              </w:rPr>
              <w:t xml:space="preserve">Dateiname: </w:t>
            </w:r>
            <w:r w:rsidRPr="00952375">
              <w:rPr>
                <w:rFonts w:ascii="Calibri" w:hAnsi="Calibri" w:cs="Calibri"/>
                <w:szCs w:val="18"/>
              </w:rPr>
              <w:br/>
              <w:t xml:space="preserve">Walther </w:t>
            </w:r>
            <w:proofErr w:type="spellStart"/>
            <w:r w:rsidRPr="00952375">
              <w:rPr>
                <w:rFonts w:ascii="Calibri" w:hAnsi="Calibri" w:cs="Calibri"/>
                <w:szCs w:val="18"/>
              </w:rPr>
              <w:t>Trowal</w:t>
            </w:r>
            <w:proofErr w:type="spellEnd"/>
            <w:r w:rsidRPr="00952375">
              <w:rPr>
                <w:rFonts w:ascii="Calibri" w:hAnsi="Calibri" w:cs="Calibri"/>
                <w:szCs w:val="18"/>
              </w:rPr>
              <w:t>_02031712.jpg</w:t>
            </w:r>
          </w:p>
        </w:tc>
        <w:tc>
          <w:tcPr>
            <w:tcW w:w="3969" w:type="dxa"/>
            <w:tcMar>
              <w:top w:w="0" w:type="dxa"/>
              <w:left w:w="108" w:type="dxa"/>
              <w:bottom w:w="0" w:type="dxa"/>
              <w:right w:w="108" w:type="dxa"/>
            </w:tcMar>
            <w:hideMark/>
          </w:tcPr>
          <w:p w14:paraId="7B0441DB" w14:textId="6B3DF5E9" w:rsidR="00952375" w:rsidRDefault="00952375">
            <w:pPr>
              <w:keepNext/>
              <w:spacing w:before="60"/>
              <w:ind w:right="34"/>
              <w:jc w:val="center"/>
              <w:rPr>
                <w:rFonts w:ascii="Calibri" w:hAnsi="Calibri" w:cs="Calibri"/>
                <w:b/>
                <w:bCs/>
                <w:sz w:val="20"/>
                <w:szCs w:val="20"/>
              </w:rPr>
            </w:pPr>
            <w:r>
              <w:rPr>
                <w:rFonts w:ascii="Calibri" w:hAnsi="Calibri" w:cs="Calibri"/>
                <w:b/>
                <w:bCs/>
                <w:noProof/>
                <w:sz w:val="20"/>
                <w:szCs w:val="20"/>
                <w:lang w:eastAsia="de-DE"/>
              </w:rPr>
              <w:drawing>
                <wp:inline distT="0" distB="0" distL="0" distR="0" wp14:anchorId="1DA6286F" wp14:editId="6BEC81D7">
                  <wp:extent cx="2183130" cy="1849120"/>
                  <wp:effectExtent l="0" t="0" r="7620" b="0"/>
                  <wp:docPr id="3" name="Grafik 3" descr="cid:image015.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5.jpg@01D3B49E.E96578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183130" cy="1849120"/>
                          </a:xfrm>
                          <a:prstGeom prst="rect">
                            <a:avLst/>
                          </a:prstGeom>
                          <a:noFill/>
                          <a:ln>
                            <a:noFill/>
                          </a:ln>
                        </pic:spPr>
                      </pic:pic>
                    </a:graphicData>
                  </a:graphic>
                </wp:inline>
              </w:drawing>
            </w:r>
          </w:p>
        </w:tc>
      </w:tr>
      <w:tr w:rsidR="00952375" w14:paraId="2D6CD7BF" w14:textId="77777777" w:rsidTr="004C13F5">
        <w:tc>
          <w:tcPr>
            <w:tcW w:w="4248" w:type="dxa"/>
            <w:tcMar>
              <w:top w:w="0" w:type="dxa"/>
              <w:left w:w="108" w:type="dxa"/>
              <w:bottom w:w="0" w:type="dxa"/>
              <w:right w:w="108" w:type="dxa"/>
            </w:tcMar>
            <w:hideMark/>
          </w:tcPr>
          <w:p w14:paraId="00098D86" w14:textId="7681AAFA" w:rsidR="00952375" w:rsidRPr="00952375" w:rsidRDefault="00952375" w:rsidP="00EB06AC">
            <w:pPr>
              <w:spacing w:before="60"/>
              <w:ind w:left="875" w:right="34" w:hanging="875"/>
              <w:rPr>
                <w:rFonts w:ascii="Calibri" w:hAnsi="Calibri" w:cs="Calibri"/>
                <w:szCs w:val="18"/>
              </w:rPr>
            </w:pPr>
            <w:r w:rsidRPr="00952375">
              <w:rPr>
                <w:rFonts w:ascii="Calibri" w:hAnsi="Calibri" w:cs="Calibri"/>
                <w:b/>
                <w:bCs/>
                <w:szCs w:val="18"/>
              </w:rPr>
              <w:lastRenderedPageBreak/>
              <w:t xml:space="preserve">Abb. </w:t>
            </w:r>
            <w:r w:rsidR="00B56FB4">
              <w:rPr>
                <w:rFonts w:ascii="Calibri" w:hAnsi="Calibri" w:cs="Calibri"/>
                <w:b/>
                <w:bCs/>
                <w:szCs w:val="18"/>
              </w:rPr>
              <w:t>5</w:t>
            </w:r>
            <w:r w:rsidRPr="00952375">
              <w:rPr>
                <w:rFonts w:ascii="Calibri" w:hAnsi="Calibri" w:cs="Calibri"/>
                <w:b/>
                <w:bCs/>
                <w:szCs w:val="18"/>
              </w:rPr>
              <w:t>:</w:t>
            </w:r>
            <w:r w:rsidR="004C13F5">
              <w:rPr>
                <w:rFonts w:ascii="Calibri" w:hAnsi="Calibri" w:cs="Calibri"/>
                <w:b/>
                <w:bCs/>
                <w:szCs w:val="18"/>
              </w:rPr>
              <w:tab/>
            </w:r>
            <w:r w:rsidRPr="00952375">
              <w:rPr>
                <w:rFonts w:ascii="Calibri" w:hAnsi="Calibri" w:cs="Calibri"/>
                <w:szCs w:val="18"/>
              </w:rPr>
              <w:t>Die gesamte Anlage einschließlich der Abluftfilterung wird mit einem Touch-Panel bedient.</w:t>
            </w:r>
          </w:p>
          <w:p w14:paraId="0986FDDD" w14:textId="77777777" w:rsidR="00952375" w:rsidRPr="00952375" w:rsidRDefault="00952375">
            <w:pPr>
              <w:spacing w:before="60"/>
              <w:ind w:right="34"/>
              <w:rPr>
                <w:rFonts w:ascii="Calibri" w:hAnsi="Calibri" w:cs="Calibri"/>
                <w:b/>
                <w:bCs/>
                <w:szCs w:val="18"/>
                <w:lang w:eastAsia="de-DE"/>
              </w:rPr>
            </w:pPr>
            <w:r w:rsidRPr="00952375">
              <w:rPr>
                <w:rFonts w:ascii="Calibri" w:hAnsi="Calibri" w:cs="Calibri"/>
                <w:szCs w:val="18"/>
              </w:rPr>
              <w:t xml:space="preserve">Dateiname: </w:t>
            </w:r>
            <w:r w:rsidRPr="00952375">
              <w:rPr>
                <w:rFonts w:ascii="Calibri" w:hAnsi="Calibri" w:cs="Calibri"/>
                <w:szCs w:val="18"/>
              </w:rPr>
              <w:br/>
              <w:t xml:space="preserve">Walther </w:t>
            </w:r>
            <w:proofErr w:type="spellStart"/>
            <w:r w:rsidRPr="00952375">
              <w:rPr>
                <w:rFonts w:ascii="Calibri" w:hAnsi="Calibri" w:cs="Calibri"/>
                <w:szCs w:val="18"/>
              </w:rPr>
              <w:t>Trowal</w:t>
            </w:r>
            <w:proofErr w:type="spellEnd"/>
            <w:r w:rsidRPr="00952375">
              <w:rPr>
                <w:rFonts w:ascii="Calibri" w:hAnsi="Calibri" w:cs="Calibri"/>
                <w:szCs w:val="18"/>
              </w:rPr>
              <w:t>_02031708.jpg</w:t>
            </w:r>
          </w:p>
        </w:tc>
        <w:tc>
          <w:tcPr>
            <w:tcW w:w="3969" w:type="dxa"/>
            <w:tcMar>
              <w:top w:w="0" w:type="dxa"/>
              <w:left w:w="108" w:type="dxa"/>
              <w:bottom w:w="0" w:type="dxa"/>
              <w:right w:w="108" w:type="dxa"/>
            </w:tcMar>
            <w:hideMark/>
          </w:tcPr>
          <w:p w14:paraId="1AC5B2E6" w14:textId="3148FAFA" w:rsidR="00952375" w:rsidRDefault="00952375">
            <w:pPr>
              <w:keepNext/>
              <w:spacing w:before="60"/>
              <w:ind w:right="34"/>
              <w:jc w:val="center"/>
              <w:rPr>
                <w:rFonts w:ascii="Calibri" w:hAnsi="Calibri" w:cs="Calibri"/>
                <w:b/>
                <w:bCs/>
                <w:sz w:val="20"/>
                <w:szCs w:val="20"/>
              </w:rPr>
            </w:pPr>
            <w:r>
              <w:rPr>
                <w:rFonts w:ascii="Calibri" w:hAnsi="Calibri" w:cs="Calibri"/>
                <w:b/>
                <w:bCs/>
                <w:noProof/>
                <w:sz w:val="20"/>
                <w:szCs w:val="20"/>
                <w:lang w:eastAsia="de-DE"/>
              </w:rPr>
              <w:drawing>
                <wp:inline distT="0" distB="0" distL="0" distR="0" wp14:anchorId="0A69E213" wp14:editId="69D1D0ED">
                  <wp:extent cx="2121535" cy="1731010"/>
                  <wp:effectExtent l="0" t="0" r="0" b="2540"/>
                  <wp:docPr id="2" name="Grafik 2" descr="cid:image01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7.jpg@01D3B49E.E965781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121535" cy="1731010"/>
                          </a:xfrm>
                          <a:prstGeom prst="rect">
                            <a:avLst/>
                          </a:prstGeom>
                          <a:noFill/>
                          <a:ln>
                            <a:noFill/>
                          </a:ln>
                        </pic:spPr>
                      </pic:pic>
                    </a:graphicData>
                  </a:graphic>
                </wp:inline>
              </w:drawing>
            </w:r>
          </w:p>
        </w:tc>
      </w:tr>
    </w:tbl>
    <w:p w14:paraId="439D98DF" w14:textId="77777777" w:rsidR="00952375" w:rsidRPr="004C13F5" w:rsidRDefault="00952375" w:rsidP="00952375">
      <w:pPr>
        <w:spacing w:before="60"/>
        <w:rPr>
          <w:rFonts w:ascii="Calibri" w:eastAsiaTheme="minorHAnsi" w:hAnsi="Calibri" w:cs="Calibri"/>
          <w:szCs w:val="16"/>
        </w:rPr>
      </w:pPr>
      <w:r w:rsidRPr="004C13F5">
        <w:rPr>
          <w:rFonts w:ascii="Calibri" w:hAnsi="Calibri" w:cs="Calibri"/>
          <w:szCs w:val="16"/>
        </w:rPr>
        <w:t>Bildrechte: Werksfotos Walther Trowal</w:t>
      </w:r>
    </w:p>
    <w:p w14:paraId="7BF9AB7F" w14:textId="77777777" w:rsidR="00561801" w:rsidRPr="00747B30" w:rsidRDefault="00561801" w:rsidP="00375FCE">
      <w:pPr>
        <w:keepNext/>
        <w:widowControl w:val="0"/>
        <w:tabs>
          <w:tab w:val="clear" w:pos="180"/>
          <w:tab w:val="left" w:pos="8280"/>
        </w:tabs>
        <w:spacing w:before="240" w:after="0"/>
        <w:ind w:right="1982"/>
        <w:rPr>
          <w:b/>
          <w:bCs/>
        </w:rPr>
      </w:pPr>
      <w:r w:rsidRPr="00747B30">
        <w:rPr>
          <w:b/>
          <w:bCs/>
        </w:rPr>
        <w:t>Über Walther Trowal</w:t>
      </w:r>
    </w:p>
    <w:p w14:paraId="34353115" w14:textId="77777777" w:rsidR="00561801" w:rsidRPr="00747B30" w:rsidRDefault="00561801" w:rsidP="00375FCE">
      <w:pPr>
        <w:widowControl w:val="0"/>
        <w:ind w:right="1982"/>
      </w:pPr>
      <w:r w:rsidRPr="00747B30">
        <w:t xml:space="preserve">Walther Trowal </w:t>
      </w:r>
      <w:r w:rsidRPr="00747B30">
        <w:rPr>
          <w:noProof/>
          <w:lang w:eastAsia="de-DE"/>
        </w:rPr>
        <w:drawing>
          <wp:inline distT="0" distB="0" distL="0" distR="0" wp14:anchorId="4A819DB5" wp14:editId="698BF687">
            <wp:extent cx="9525" cy="189865"/>
            <wp:effectExtent l="0" t="0" r="0" b="0"/>
            <wp:docPr id="8"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23"/>
                    <a:srcRect/>
                    <a:stretch>
                      <a:fillRect/>
                    </a:stretch>
                  </pic:blipFill>
                  <pic:spPr bwMode="auto">
                    <a:xfrm>
                      <a:off x="0" y="0"/>
                      <a:ext cx="9525" cy="189865"/>
                    </a:xfrm>
                    <a:prstGeom prst="rect">
                      <a:avLst/>
                    </a:prstGeom>
                    <a:noFill/>
                    <a:ln w="9525">
                      <a:noFill/>
                      <a:miter lim="800000"/>
                      <a:headEnd/>
                      <a:tailEnd/>
                    </a:ln>
                  </pic:spPr>
                </pic:pic>
              </a:graphicData>
            </a:graphic>
          </wp:inline>
        </w:drawing>
      </w:r>
      <w:r w:rsidRPr="00747B30">
        <w:t>konzipiert, produziert und vertreibt seit mehr als 80 Jahren modularisierte und individuelle Lösungen für vielfältige Herausforderungen der Oberflächentechnik.</w:t>
      </w:r>
    </w:p>
    <w:p w14:paraId="77A8B589" w14:textId="77777777" w:rsidR="00561801" w:rsidRPr="00747B30" w:rsidRDefault="00561801" w:rsidP="00375FCE">
      <w:pPr>
        <w:widowControl w:val="0"/>
        <w:ind w:right="1982"/>
      </w:pPr>
      <w:r w:rsidRPr="00747B30">
        <w:t xml:space="preserve">Ausgehend von der Gleitschleiftechnik hat Walther Trowal das Angebotsspektrum kontinuierlich erweitert. Hieraus entstand eine Vielfalt von Anlagen und Dienstleistungen für das Vergüten von Oberflächen, das Gleitschleifen, das Reinigen, Strahlen und Trocknen von Werkstücken sowie das Beschichten von Kleinteilen. </w:t>
      </w:r>
    </w:p>
    <w:p w14:paraId="1E4950D7" w14:textId="77777777" w:rsidR="00561801" w:rsidRPr="00747B30" w:rsidRDefault="00561801" w:rsidP="00375FCE">
      <w:pPr>
        <w:widowControl w:val="0"/>
        <w:ind w:right="1982"/>
      </w:pPr>
      <w:r w:rsidRPr="00747B30">
        <w:t xml:space="preserve">Walther Trowal realisiert vollständige Systemlösungen: Durch Automatisierung und Verkettung unterschiedlicher Module passt Walther Trowal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14:paraId="7DAF1C8C" w14:textId="77777777" w:rsidR="00561801" w:rsidRPr="00747B30" w:rsidRDefault="00561801" w:rsidP="00375FCE">
      <w:pPr>
        <w:widowControl w:val="0"/>
        <w:ind w:right="1982"/>
      </w:pPr>
      <w:r w:rsidRPr="00747B30">
        <w:t>Walther Trowal beliefert Kunden in unterschiedlichsten Branchen weltweit, so beispielsweise in der Automobil- und Flugzeugindustrie, der Medizintechnik und der Windenergieindustrie.</w:t>
      </w:r>
      <w:bookmarkEnd w:id="0"/>
    </w:p>
    <w:sectPr w:rsidR="00561801" w:rsidRPr="00747B30" w:rsidSect="004C13F5">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2410"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CAF2" w14:textId="77777777" w:rsidR="00B152AA" w:rsidRDefault="00B152AA">
      <w:r>
        <w:separator/>
      </w:r>
    </w:p>
  </w:endnote>
  <w:endnote w:type="continuationSeparator" w:id="0">
    <w:p w14:paraId="1DEBF26F" w14:textId="77777777" w:rsidR="00B152AA" w:rsidRDefault="00B1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62C17" w14:textId="77777777" w:rsidR="00213C60" w:rsidRDefault="00213C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917C1A">
      <w:rPr>
        <w:rStyle w:val="Seitenzahl"/>
        <w:rFonts w:cs="Arial"/>
        <w:noProof/>
        <w:sz w:val="18"/>
        <w:szCs w:val="18"/>
      </w:rPr>
      <w:t>4</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544D4520"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213C60">
      <w:rPr>
        <w:noProof/>
        <w:color w:val="808080" w:themeColor="background1" w:themeShade="80"/>
        <w:sz w:val="12"/>
        <w:szCs w:val="16"/>
        <w:lang w:val="en-US" w:eastAsia="de-DE"/>
      </w:rPr>
      <w:t>Towal PM R60 Paintexpo 2018 D 180312 fr</w:t>
    </w:r>
    <w:r w:rsidRPr="000D48D7">
      <w:rPr>
        <w:noProof/>
        <w:color w:val="808080" w:themeColor="background1" w:themeShade="80"/>
        <w:sz w:val="12"/>
        <w:szCs w:val="16"/>
        <w:lang w:val="en-US"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143E" w14:textId="77777777" w:rsidR="00213C60" w:rsidRDefault="00213C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B10F" w14:textId="77777777" w:rsidR="00B152AA" w:rsidRDefault="00B152AA">
      <w:r>
        <w:separator/>
      </w:r>
    </w:p>
  </w:footnote>
  <w:footnote w:type="continuationSeparator" w:id="0">
    <w:p w14:paraId="1073EB5D" w14:textId="77777777" w:rsidR="00B152AA" w:rsidRDefault="00B15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1E9C" w14:textId="77777777" w:rsidR="00213C60" w:rsidRDefault="00213C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26AA" w14:textId="51F39E64"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3" w:name="_Hlk509216312"/>
    <w:r w:rsidRPr="00026D8A">
      <w:rPr>
        <w:color w:val="7F7F7F" w:themeColor="text1" w:themeTint="80"/>
        <w:sz w:val="32"/>
      </w:rPr>
      <w:t>Pressemeldung zur</w:t>
    </w:r>
    <w:r w:rsidRPr="00026D8A">
      <w:rPr>
        <w:color w:val="7F7F7F" w:themeColor="text1" w:themeTint="80"/>
        <w:sz w:val="32"/>
      </w:rPr>
      <w:br/>
    </w:r>
    <w:r w:rsidR="00E7448A">
      <w:rPr>
        <w:color w:val="7F7F7F" w:themeColor="text1" w:themeTint="80"/>
        <w:sz w:val="32"/>
      </w:rPr>
      <w:t>Paint</w:t>
    </w:r>
    <w:r w:rsidR="00DA5ED3">
      <w:rPr>
        <w:color w:val="7F7F7F" w:themeColor="text1" w:themeTint="80"/>
        <w:sz w:val="32"/>
      </w:rPr>
      <w:t>E</w:t>
    </w:r>
    <w:r w:rsidR="00E7448A">
      <w:rPr>
        <w:color w:val="7F7F7F" w:themeColor="text1" w:themeTint="80"/>
        <w:sz w:val="32"/>
      </w:rPr>
      <w:t>xpo</w:t>
    </w:r>
    <w:r w:rsidRPr="00026D8A">
      <w:rPr>
        <w:color w:val="7F7F7F" w:themeColor="text1" w:themeTint="80"/>
        <w:sz w:val="32"/>
      </w:rPr>
      <w:t xml:space="preserve"> 2018</w:t>
    </w:r>
    <w:bookmarkEnd w:id="3"/>
  </w:p>
  <w:p w14:paraId="3795309C" w14:textId="33995034" w:rsidR="00366CC5" w:rsidRDefault="00366CC5" w:rsidP="00A314CC">
    <w:pPr>
      <w:pStyle w:val="Kopfzeile"/>
      <w:ind w:right="56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0F3A" w14:textId="77777777" w:rsidR="00213C60" w:rsidRDefault="00213C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4D33"/>
    <w:rsid w:val="000750DF"/>
    <w:rsid w:val="00076401"/>
    <w:rsid w:val="000801FE"/>
    <w:rsid w:val="00080E3E"/>
    <w:rsid w:val="00081316"/>
    <w:rsid w:val="00081405"/>
    <w:rsid w:val="000835B1"/>
    <w:rsid w:val="0008465C"/>
    <w:rsid w:val="00085AF5"/>
    <w:rsid w:val="000916FC"/>
    <w:rsid w:val="00091B98"/>
    <w:rsid w:val="00092407"/>
    <w:rsid w:val="00093817"/>
    <w:rsid w:val="00093E11"/>
    <w:rsid w:val="000941C8"/>
    <w:rsid w:val="0009438B"/>
    <w:rsid w:val="00096DD9"/>
    <w:rsid w:val="000A0A66"/>
    <w:rsid w:val="000A1D62"/>
    <w:rsid w:val="000A2E2E"/>
    <w:rsid w:val="000A575B"/>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3034A"/>
    <w:rsid w:val="00135182"/>
    <w:rsid w:val="001359D4"/>
    <w:rsid w:val="00136550"/>
    <w:rsid w:val="00136C02"/>
    <w:rsid w:val="001466CD"/>
    <w:rsid w:val="001535FA"/>
    <w:rsid w:val="00154C9D"/>
    <w:rsid w:val="0015508D"/>
    <w:rsid w:val="001550D0"/>
    <w:rsid w:val="00155F66"/>
    <w:rsid w:val="00156B2D"/>
    <w:rsid w:val="001570BC"/>
    <w:rsid w:val="001602B1"/>
    <w:rsid w:val="00160CE6"/>
    <w:rsid w:val="00162C20"/>
    <w:rsid w:val="001670BF"/>
    <w:rsid w:val="001672B7"/>
    <w:rsid w:val="00167D39"/>
    <w:rsid w:val="001701BE"/>
    <w:rsid w:val="00170C7D"/>
    <w:rsid w:val="00170F62"/>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C03A0"/>
    <w:rsid w:val="001C0FE8"/>
    <w:rsid w:val="001C18D5"/>
    <w:rsid w:val="001C205E"/>
    <w:rsid w:val="001C2C7B"/>
    <w:rsid w:val="001C301E"/>
    <w:rsid w:val="001C62BC"/>
    <w:rsid w:val="001D76CD"/>
    <w:rsid w:val="001D79EF"/>
    <w:rsid w:val="001E55A5"/>
    <w:rsid w:val="001E7396"/>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1603"/>
    <w:rsid w:val="00211619"/>
    <w:rsid w:val="00211A9A"/>
    <w:rsid w:val="00213C60"/>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A6E36"/>
    <w:rsid w:val="002B173C"/>
    <w:rsid w:val="002B3FCA"/>
    <w:rsid w:val="002B53D9"/>
    <w:rsid w:val="002B5AAA"/>
    <w:rsid w:val="002B7099"/>
    <w:rsid w:val="002B7D8D"/>
    <w:rsid w:val="002D224B"/>
    <w:rsid w:val="002D46D6"/>
    <w:rsid w:val="002D7125"/>
    <w:rsid w:val="002D72CB"/>
    <w:rsid w:val="002E12AE"/>
    <w:rsid w:val="002E1725"/>
    <w:rsid w:val="002E3B07"/>
    <w:rsid w:val="002E46FA"/>
    <w:rsid w:val="002E4BD9"/>
    <w:rsid w:val="002F3F56"/>
    <w:rsid w:val="002F58DA"/>
    <w:rsid w:val="00300D71"/>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E5"/>
    <w:rsid w:val="00374E48"/>
    <w:rsid w:val="00375FCE"/>
    <w:rsid w:val="00376381"/>
    <w:rsid w:val="00376482"/>
    <w:rsid w:val="00376766"/>
    <w:rsid w:val="003830BE"/>
    <w:rsid w:val="003855DD"/>
    <w:rsid w:val="003907B8"/>
    <w:rsid w:val="00393040"/>
    <w:rsid w:val="00393D7C"/>
    <w:rsid w:val="0039627E"/>
    <w:rsid w:val="0039691C"/>
    <w:rsid w:val="003A0C31"/>
    <w:rsid w:val="003A41BA"/>
    <w:rsid w:val="003A4E43"/>
    <w:rsid w:val="003A5C5B"/>
    <w:rsid w:val="003A68C7"/>
    <w:rsid w:val="003B1126"/>
    <w:rsid w:val="003B493A"/>
    <w:rsid w:val="003B4F74"/>
    <w:rsid w:val="003B5157"/>
    <w:rsid w:val="003B56C7"/>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7AC2"/>
    <w:rsid w:val="003F7E1B"/>
    <w:rsid w:val="00400562"/>
    <w:rsid w:val="004011BD"/>
    <w:rsid w:val="00401507"/>
    <w:rsid w:val="00406656"/>
    <w:rsid w:val="004112F4"/>
    <w:rsid w:val="004130B4"/>
    <w:rsid w:val="0041406A"/>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C73"/>
    <w:rsid w:val="004D3F6B"/>
    <w:rsid w:val="004D4031"/>
    <w:rsid w:val="004D6E3B"/>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E3E"/>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2244"/>
    <w:rsid w:val="005C25EA"/>
    <w:rsid w:val="005C4F83"/>
    <w:rsid w:val="005C50E9"/>
    <w:rsid w:val="005C69BF"/>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600ECB"/>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40B4"/>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21A6"/>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F65"/>
    <w:rsid w:val="0088552C"/>
    <w:rsid w:val="008909BC"/>
    <w:rsid w:val="00892A60"/>
    <w:rsid w:val="0089431F"/>
    <w:rsid w:val="00894D0D"/>
    <w:rsid w:val="008A2FEA"/>
    <w:rsid w:val="008A30F3"/>
    <w:rsid w:val="008A5799"/>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F149C"/>
    <w:rsid w:val="008F2EB3"/>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5B64"/>
    <w:rsid w:val="009D5C81"/>
    <w:rsid w:val="009D7367"/>
    <w:rsid w:val="009E1E4C"/>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6326"/>
    <w:rsid w:val="00A30D6A"/>
    <w:rsid w:val="00A314CC"/>
    <w:rsid w:val="00A32016"/>
    <w:rsid w:val="00A32480"/>
    <w:rsid w:val="00A35297"/>
    <w:rsid w:val="00A40FF0"/>
    <w:rsid w:val="00A43677"/>
    <w:rsid w:val="00A43ED8"/>
    <w:rsid w:val="00A444D9"/>
    <w:rsid w:val="00A445BA"/>
    <w:rsid w:val="00A44610"/>
    <w:rsid w:val="00A449B2"/>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86B66"/>
    <w:rsid w:val="00A86B9A"/>
    <w:rsid w:val="00A86FD5"/>
    <w:rsid w:val="00A874C2"/>
    <w:rsid w:val="00A91FE5"/>
    <w:rsid w:val="00A93D91"/>
    <w:rsid w:val="00A96355"/>
    <w:rsid w:val="00A9708B"/>
    <w:rsid w:val="00AA0643"/>
    <w:rsid w:val="00AA74E7"/>
    <w:rsid w:val="00AB104C"/>
    <w:rsid w:val="00AB234F"/>
    <w:rsid w:val="00AB57FC"/>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964"/>
    <w:rsid w:val="00B62232"/>
    <w:rsid w:val="00B62414"/>
    <w:rsid w:val="00B63389"/>
    <w:rsid w:val="00B63B0B"/>
    <w:rsid w:val="00B64D27"/>
    <w:rsid w:val="00B675E6"/>
    <w:rsid w:val="00B67FAB"/>
    <w:rsid w:val="00B70A96"/>
    <w:rsid w:val="00B736F0"/>
    <w:rsid w:val="00B764E8"/>
    <w:rsid w:val="00B767C3"/>
    <w:rsid w:val="00B84F87"/>
    <w:rsid w:val="00B90208"/>
    <w:rsid w:val="00B91AC4"/>
    <w:rsid w:val="00B9276C"/>
    <w:rsid w:val="00B9379A"/>
    <w:rsid w:val="00B95A98"/>
    <w:rsid w:val="00B9614B"/>
    <w:rsid w:val="00B96273"/>
    <w:rsid w:val="00B97EBD"/>
    <w:rsid w:val="00BA1B9F"/>
    <w:rsid w:val="00BA1DE0"/>
    <w:rsid w:val="00BA39EE"/>
    <w:rsid w:val="00BA6109"/>
    <w:rsid w:val="00BB35D8"/>
    <w:rsid w:val="00BB42DA"/>
    <w:rsid w:val="00BB5A99"/>
    <w:rsid w:val="00BB7C87"/>
    <w:rsid w:val="00BB7EA8"/>
    <w:rsid w:val="00BC1EB8"/>
    <w:rsid w:val="00BC4BE5"/>
    <w:rsid w:val="00BC6A6F"/>
    <w:rsid w:val="00BD06E2"/>
    <w:rsid w:val="00BE0EB9"/>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2079"/>
    <w:rsid w:val="00D13058"/>
    <w:rsid w:val="00D17F05"/>
    <w:rsid w:val="00D22946"/>
    <w:rsid w:val="00D25616"/>
    <w:rsid w:val="00D27AD5"/>
    <w:rsid w:val="00D3266C"/>
    <w:rsid w:val="00D32F78"/>
    <w:rsid w:val="00D36334"/>
    <w:rsid w:val="00D36CD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D30"/>
    <w:rsid w:val="00E04832"/>
    <w:rsid w:val="00E04FBE"/>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5437"/>
    <w:rsid w:val="00E36A7C"/>
    <w:rsid w:val="00E37401"/>
    <w:rsid w:val="00E40DD7"/>
    <w:rsid w:val="00E4205D"/>
    <w:rsid w:val="00E433BE"/>
    <w:rsid w:val="00E46193"/>
    <w:rsid w:val="00E46BD0"/>
    <w:rsid w:val="00E56ED3"/>
    <w:rsid w:val="00E67240"/>
    <w:rsid w:val="00E67B94"/>
    <w:rsid w:val="00E70E78"/>
    <w:rsid w:val="00E7448A"/>
    <w:rsid w:val="00E75457"/>
    <w:rsid w:val="00E769AC"/>
    <w:rsid w:val="00E77105"/>
    <w:rsid w:val="00E771B3"/>
    <w:rsid w:val="00E81F0C"/>
    <w:rsid w:val="00E839CE"/>
    <w:rsid w:val="00E8648D"/>
    <w:rsid w:val="00E86F15"/>
    <w:rsid w:val="00E9113C"/>
    <w:rsid w:val="00E91A7A"/>
    <w:rsid w:val="00E92375"/>
    <w:rsid w:val="00E92BA9"/>
    <w:rsid w:val="00E9516D"/>
    <w:rsid w:val="00EB06AC"/>
    <w:rsid w:val="00EB0EF5"/>
    <w:rsid w:val="00EB25E3"/>
    <w:rsid w:val="00EB4F21"/>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7E36"/>
    <w:rsid w:val="00FC0E01"/>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cid:image013.jpg@01D3B49E.E965781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cid:image007.jpg@01D3B49E.E9657810" TargetMode="External"/><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cid:image011.jpg@01D3B49E.E9657810" TargetMode="External"/><Relationship Id="rId20" Type="http://schemas.openxmlformats.org/officeDocument/2006/relationships/image" Target="cid:image015.jpg@01D3B49E.E96578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hyperlink" Target="https://www.vip-kommunikation.de/walther-trowal.html"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cid:image009.jpg@01D3B49E.E9657810" TargetMode="External"/><Relationship Id="rId22" Type="http://schemas.openxmlformats.org/officeDocument/2006/relationships/image" Target="cid:image017.jpg@01D3B49E.E965781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4728-40B1-4D9D-ABE4-2C07B2A6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6173</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3</cp:revision>
  <cp:lastPrinted>2018-03-05T12:42:00Z</cp:lastPrinted>
  <dcterms:created xsi:type="dcterms:W3CDTF">2018-03-16T08:53:00Z</dcterms:created>
  <dcterms:modified xsi:type="dcterms:W3CDTF">2018-03-19T08:57:00Z</dcterms:modified>
</cp:coreProperties>
</file>