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6AB" w:rsidRPr="000176AB" w:rsidRDefault="000176AB" w:rsidP="00375FCE">
      <w:pPr>
        <w:widowControl w:val="0"/>
        <w:tabs>
          <w:tab w:val="left" w:pos="8100"/>
        </w:tabs>
        <w:spacing w:after="240"/>
        <w:ind w:right="1982"/>
        <w:rPr>
          <w:b/>
          <w:bCs/>
          <w:color w:val="7F7F7F" w:themeColor="text1" w:themeTint="80"/>
          <w:sz w:val="40"/>
          <w:szCs w:val="40"/>
        </w:rPr>
      </w:pPr>
      <w:r w:rsidRPr="000176AB">
        <w:rPr>
          <w:b/>
          <w:bCs/>
          <w:color w:val="7F7F7F" w:themeColor="text1" w:themeTint="80"/>
          <w:sz w:val="40"/>
          <w:szCs w:val="40"/>
        </w:rPr>
        <w:t>Presse Fakten</w:t>
      </w:r>
    </w:p>
    <w:p w:rsidR="000176AB" w:rsidRPr="000176AB" w:rsidRDefault="00860F54" w:rsidP="000176AB">
      <w:pPr>
        <w:tabs>
          <w:tab w:val="clear" w:pos="180"/>
          <w:tab w:val="left" w:pos="8280"/>
        </w:tabs>
        <w:ind w:right="1982"/>
        <w:rPr>
          <w:bCs/>
          <w:szCs w:val="20"/>
        </w:rPr>
      </w:pPr>
      <w:r>
        <w:rPr>
          <w:bCs/>
          <w:szCs w:val="20"/>
        </w:rPr>
        <w:t xml:space="preserve">Oberflächenbearbeitung von Werkstücken für die </w:t>
      </w:r>
      <w:r w:rsidR="00DA28E0">
        <w:rPr>
          <w:bCs/>
          <w:szCs w:val="20"/>
        </w:rPr>
        <w:t>Flugzeugindustrie</w:t>
      </w:r>
    </w:p>
    <w:p w:rsidR="00BE66D8" w:rsidRDefault="00040CE3" w:rsidP="00375FCE">
      <w:pPr>
        <w:widowControl w:val="0"/>
        <w:tabs>
          <w:tab w:val="left" w:pos="8100"/>
        </w:tabs>
        <w:spacing w:after="240"/>
        <w:ind w:right="1982"/>
        <w:rPr>
          <w:b/>
          <w:bCs/>
          <w:sz w:val="40"/>
          <w:szCs w:val="40"/>
        </w:rPr>
      </w:pPr>
      <w:r>
        <w:rPr>
          <w:b/>
          <w:bCs/>
          <w:sz w:val="40"/>
          <w:szCs w:val="40"/>
        </w:rPr>
        <w:t xml:space="preserve">Walther Trowal </w:t>
      </w:r>
      <w:r w:rsidR="00DA28E0">
        <w:rPr>
          <w:b/>
          <w:bCs/>
          <w:sz w:val="40"/>
          <w:szCs w:val="40"/>
        </w:rPr>
        <w:t xml:space="preserve">reduziert die Bearbeitungsdauer </w:t>
      </w:r>
      <w:r w:rsidR="00860F54">
        <w:rPr>
          <w:b/>
          <w:bCs/>
          <w:sz w:val="40"/>
          <w:szCs w:val="40"/>
        </w:rPr>
        <w:t>von</w:t>
      </w:r>
      <w:r w:rsidR="00DA28E0">
        <w:rPr>
          <w:b/>
          <w:bCs/>
          <w:sz w:val="40"/>
          <w:szCs w:val="40"/>
        </w:rPr>
        <w:t xml:space="preserve"> Blisks von Tagen auf Stunden</w:t>
      </w:r>
    </w:p>
    <w:p w:rsidR="00813303" w:rsidRDefault="00860F54" w:rsidP="000176AB">
      <w:pPr>
        <w:tabs>
          <w:tab w:val="clear" w:pos="180"/>
          <w:tab w:val="left" w:pos="8280"/>
        </w:tabs>
        <w:ind w:right="1982"/>
        <w:rPr>
          <w:bCs/>
          <w:szCs w:val="20"/>
        </w:rPr>
      </w:pPr>
      <w:r>
        <w:rPr>
          <w:bCs/>
          <w:szCs w:val="20"/>
        </w:rPr>
        <w:t xml:space="preserve">Neue </w:t>
      </w:r>
      <w:r w:rsidR="00813303">
        <w:rPr>
          <w:bCs/>
          <w:szCs w:val="20"/>
        </w:rPr>
        <w:t>Gleitschleif</w:t>
      </w:r>
      <w:r>
        <w:rPr>
          <w:bCs/>
          <w:szCs w:val="20"/>
        </w:rPr>
        <w:t>-Maschine</w:t>
      </w:r>
      <w:r w:rsidR="00813303">
        <w:rPr>
          <w:bCs/>
          <w:szCs w:val="20"/>
        </w:rPr>
        <w:t xml:space="preserve"> </w:t>
      </w:r>
      <w:r w:rsidR="009C2DE7">
        <w:rPr>
          <w:bCs/>
          <w:szCs w:val="20"/>
        </w:rPr>
        <w:t>schaltet den „menschlichen Faktor“ aus.</w:t>
      </w:r>
    </w:p>
    <w:p w:rsidR="00860F54" w:rsidRPr="006C5016" w:rsidRDefault="00055964" w:rsidP="00860F54">
      <w:pPr>
        <w:tabs>
          <w:tab w:val="clear" w:pos="180"/>
          <w:tab w:val="left" w:pos="8280"/>
        </w:tabs>
        <w:ind w:right="1982"/>
        <w:rPr>
          <w:b/>
          <w:bCs/>
          <w:szCs w:val="20"/>
        </w:rPr>
      </w:pPr>
      <w:r>
        <w:rPr>
          <w:b/>
          <w:bCs/>
          <w:noProof/>
          <w:sz w:val="20"/>
          <w:szCs w:val="20"/>
          <w:lang w:eastAsia="de-DE"/>
        </w:rPr>
        <w:drawing>
          <wp:anchor distT="0" distB="0" distL="114300" distR="114300" simplePos="0" relativeHeight="251658240" behindDoc="0" locked="0" layoutInCell="1" allowOverlap="1">
            <wp:simplePos x="0" y="0"/>
            <wp:positionH relativeFrom="column">
              <wp:posOffset>3461385</wp:posOffset>
            </wp:positionH>
            <wp:positionV relativeFrom="paragraph">
              <wp:posOffset>42545</wp:posOffset>
            </wp:positionV>
            <wp:extent cx="1647825" cy="1257300"/>
            <wp:effectExtent l="0" t="0" r="952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_101117_0007.jpg"/>
                    <pic:cNvPicPr/>
                  </pic:nvPicPr>
                  <pic:blipFill>
                    <a:blip r:embed="rId8" cstate="screen">
                      <a:extLst>
                        <a:ext uri="{28A0092B-C50C-407E-A947-70E740481C1C}">
                          <a14:useLocalDpi xmlns:a14="http://schemas.microsoft.com/office/drawing/2010/main"/>
                        </a:ext>
                      </a:extLst>
                    </a:blip>
                    <a:stretch>
                      <a:fillRect/>
                    </a:stretch>
                  </pic:blipFill>
                  <pic:spPr>
                    <a:xfrm>
                      <a:off x="0" y="0"/>
                      <a:ext cx="1647825" cy="1257300"/>
                    </a:xfrm>
                    <a:prstGeom prst="rect">
                      <a:avLst/>
                    </a:prstGeom>
                  </pic:spPr>
                </pic:pic>
              </a:graphicData>
            </a:graphic>
            <wp14:sizeRelH relativeFrom="page">
              <wp14:pctWidth>0</wp14:pctWidth>
            </wp14:sizeRelH>
            <wp14:sizeRelV relativeFrom="page">
              <wp14:pctHeight>0</wp14:pctHeight>
            </wp14:sizeRelV>
          </wp:anchor>
        </w:drawing>
      </w:r>
      <w:r w:rsidR="00DA28E0">
        <w:rPr>
          <w:b/>
          <w:bCs/>
        </w:rPr>
        <w:t xml:space="preserve">Haan, </w:t>
      </w:r>
      <w:r>
        <w:rPr>
          <w:b/>
          <w:bCs/>
        </w:rPr>
        <w:t>1</w:t>
      </w:r>
      <w:r w:rsidR="00366CC5">
        <w:rPr>
          <w:b/>
          <w:bCs/>
        </w:rPr>
        <w:t xml:space="preserve">. </w:t>
      </w:r>
      <w:r>
        <w:rPr>
          <w:b/>
          <w:bCs/>
        </w:rPr>
        <w:t>Febr</w:t>
      </w:r>
      <w:r w:rsidR="00812B27">
        <w:rPr>
          <w:b/>
          <w:bCs/>
        </w:rPr>
        <w:t>uar 2018</w:t>
      </w:r>
      <w:r w:rsidR="00366CC5">
        <w:rPr>
          <w:b/>
          <w:bCs/>
        </w:rPr>
        <w:t xml:space="preserve">   </w:t>
      </w:r>
      <w:r w:rsidR="00860F54">
        <w:rPr>
          <w:b/>
          <w:bCs/>
        </w:rPr>
        <w:t xml:space="preserve">  </w:t>
      </w:r>
      <w:r w:rsidR="00DA28E0">
        <w:rPr>
          <w:b/>
          <w:bCs/>
          <w:szCs w:val="20"/>
        </w:rPr>
        <w:t xml:space="preserve">Für die Oberflächenbearbeitung </w:t>
      </w:r>
      <w:r w:rsidR="00860F54">
        <w:rPr>
          <w:b/>
          <w:bCs/>
          <w:szCs w:val="20"/>
        </w:rPr>
        <w:t>von hochwertigen Werkstücken</w:t>
      </w:r>
      <w:r w:rsidR="00DA28E0">
        <w:rPr>
          <w:b/>
          <w:bCs/>
          <w:szCs w:val="20"/>
        </w:rPr>
        <w:t xml:space="preserve"> wie zum Beispiel von Blisks für Flugzeug</w:t>
      </w:r>
      <w:r w:rsidR="00CC5B93">
        <w:rPr>
          <w:b/>
          <w:bCs/>
          <w:szCs w:val="20"/>
        </w:rPr>
        <w:t>triebwerke und Gas</w:t>
      </w:r>
      <w:r w:rsidR="00DA28E0">
        <w:rPr>
          <w:b/>
          <w:bCs/>
          <w:szCs w:val="20"/>
        </w:rPr>
        <w:t xml:space="preserve">turbinen </w:t>
      </w:r>
      <w:r w:rsidR="009C2DE7">
        <w:rPr>
          <w:b/>
          <w:bCs/>
          <w:szCs w:val="20"/>
        </w:rPr>
        <w:t>hat Walther Trowal d</w:t>
      </w:r>
      <w:r w:rsidR="00DA28E0">
        <w:rPr>
          <w:b/>
          <w:bCs/>
          <w:szCs w:val="20"/>
        </w:rPr>
        <w:t>e</w:t>
      </w:r>
      <w:r w:rsidR="009C2DE7">
        <w:rPr>
          <w:b/>
          <w:bCs/>
          <w:szCs w:val="20"/>
        </w:rPr>
        <w:t>n</w:t>
      </w:r>
      <w:r w:rsidR="00DA28E0">
        <w:rPr>
          <w:b/>
          <w:bCs/>
          <w:szCs w:val="20"/>
        </w:rPr>
        <w:t xml:space="preserve"> </w:t>
      </w:r>
      <w:r w:rsidR="00B36353">
        <w:rPr>
          <w:b/>
          <w:bCs/>
          <w:szCs w:val="20"/>
        </w:rPr>
        <w:t xml:space="preserve">bewährten </w:t>
      </w:r>
      <w:r w:rsidR="00DA28E0">
        <w:rPr>
          <w:b/>
          <w:bCs/>
          <w:szCs w:val="20"/>
        </w:rPr>
        <w:t xml:space="preserve">CM Rundvibrator </w:t>
      </w:r>
      <w:r w:rsidR="00B36353" w:rsidRPr="00B36353">
        <w:rPr>
          <w:b/>
          <w:bCs/>
          <w:szCs w:val="20"/>
        </w:rPr>
        <w:t>modifiziert</w:t>
      </w:r>
      <w:r w:rsidR="00B36353">
        <w:rPr>
          <w:b/>
          <w:bCs/>
          <w:szCs w:val="20"/>
        </w:rPr>
        <w:t>.</w:t>
      </w:r>
      <w:r w:rsidR="00DA28E0">
        <w:rPr>
          <w:b/>
          <w:bCs/>
          <w:szCs w:val="20"/>
        </w:rPr>
        <w:t xml:space="preserve"> Er </w:t>
      </w:r>
      <w:r w:rsidR="00FC0C2A">
        <w:rPr>
          <w:b/>
          <w:bCs/>
          <w:szCs w:val="20"/>
        </w:rPr>
        <w:t xml:space="preserve">stellt sicher, dass alle Teile gleichmäßig bearbeitet werden und </w:t>
      </w:r>
      <w:r w:rsidR="009C2DE7">
        <w:rPr>
          <w:b/>
          <w:bCs/>
          <w:szCs w:val="20"/>
        </w:rPr>
        <w:t xml:space="preserve">erzeugt </w:t>
      </w:r>
      <w:r w:rsidR="006C5016" w:rsidRPr="006C5016">
        <w:rPr>
          <w:b/>
          <w:bCs/>
          <w:szCs w:val="20"/>
        </w:rPr>
        <w:t xml:space="preserve">reproduzierbar eine </w:t>
      </w:r>
      <w:r w:rsidR="009C2DE7">
        <w:rPr>
          <w:b/>
          <w:bCs/>
          <w:szCs w:val="20"/>
        </w:rPr>
        <w:t>e</w:t>
      </w:r>
      <w:r w:rsidR="00860F54" w:rsidRPr="006C5016">
        <w:rPr>
          <w:b/>
          <w:bCs/>
          <w:szCs w:val="20"/>
        </w:rPr>
        <w:t>xzellente Oberflächenqualität</w:t>
      </w:r>
      <w:r w:rsidR="006C5016" w:rsidRPr="006C5016">
        <w:rPr>
          <w:b/>
          <w:bCs/>
          <w:szCs w:val="20"/>
        </w:rPr>
        <w:t>.</w:t>
      </w:r>
    </w:p>
    <w:p w:rsidR="00F87F61" w:rsidRDefault="00C31109" w:rsidP="00FC0C2A">
      <w:pPr>
        <w:tabs>
          <w:tab w:val="clear" w:pos="180"/>
          <w:tab w:val="left" w:pos="8280"/>
        </w:tabs>
        <w:ind w:right="1982"/>
        <w:rPr>
          <w:bCs/>
          <w:szCs w:val="20"/>
        </w:rPr>
      </w:pPr>
      <w:r>
        <w:rPr>
          <w:bCs/>
          <w:szCs w:val="20"/>
        </w:rPr>
        <w:t>Die Oberfläche</w:t>
      </w:r>
      <w:r w:rsidR="006C5016">
        <w:rPr>
          <w:bCs/>
          <w:szCs w:val="20"/>
        </w:rPr>
        <w:t>nqualität</w:t>
      </w:r>
      <w:r>
        <w:rPr>
          <w:bCs/>
          <w:szCs w:val="20"/>
        </w:rPr>
        <w:t xml:space="preserve"> von </w:t>
      </w:r>
      <w:r w:rsidR="00FC0C2A">
        <w:rPr>
          <w:bCs/>
          <w:szCs w:val="20"/>
        </w:rPr>
        <w:t xml:space="preserve">Blisks </w:t>
      </w:r>
      <w:r>
        <w:rPr>
          <w:bCs/>
          <w:szCs w:val="20"/>
        </w:rPr>
        <w:t>(</w:t>
      </w:r>
      <w:r w:rsidRPr="00C31109">
        <w:rPr>
          <w:bCs/>
          <w:szCs w:val="20"/>
        </w:rPr>
        <w:t>„Blade Integrated Disk</w:t>
      </w:r>
      <w:r w:rsidR="0069375E">
        <w:rPr>
          <w:bCs/>
          <w:szCs w:val="20"/>
        </w:rPr>
        <w:t>s</w:t>
      </w:r>
      <w:r w:rsidRPr="00C31109">
        <w:rPr>
          <w:bCs/>
          <w:szCs w:val="20"/>
        </w:rPr>
        <w:t>“</w:t>
      </w:r>
      <w:r>
        <w:rPr>
          <w:bCs/>
          <w:szCs w:val="20"/>
        </w:rPr>
        <w:t>)</w:t>
      </w:r>
      <w:r w:rsidRPr="00C31109">
        <w:rPr>
          <w:bCs/>
          <w:szCs w:val="20"/>
        </w:rPr>
        <w:t xml:space="preserve"> in Flugzeugtrieb</w:t>
      </w:r>
      <w:r>
        <w:rPr>
          <w:bCs/>
          <w:szCs w:val="20"/>
        </w:rPr>
        <w:t xml:space="preserve">werken </w:t>
      </w:r>
      <w:r w:rsidR="00F87F61">
        <w:rPr>
          <w:bCs/>
          <w:szCs w:val="20"/>
        </w:rPr>
        <w:t xml:space="preserve">und Turbinen </w:t>
      </w:r>
      <w:r>
        <w:rPr>
          <w:bCs/>
          <w:szCs w:val="20"/>
        </w:rPr>
        <w:t>entsche</w:t>
      </w:r>
      <w:r w:rsidRPr="00C31109">
        <w:rPr>
          <w:bCs/>
          <w:szCs w:val="20"/>
        </w:rPr>
        <w:t xml:space="preserve">idet in hohem Maße über die Effizienz </w:t>
      </w:r>
      <w:r>
        <w:rPr>
          <w:bCs/>
          <w:szCs w:val="20"/>
        </w:rPr>
        <w:t xml:space="preserve">der Umströmung </w:t>
      </w:r>
      <w:r w:rsidRPr="00C31109">
        <w:rPr>
          <w:bCs/>
          <w:szCs w:val="20"/>
        </w:rPr>
        <w:t xml:space="preserve">und somit über </w:t>
      </w:r>
      <w:r w:rsidR="003A4530">
        <w:rPr>
          <w:bCs/>
          <w:szCs w:val="20"/>
        </w:rPr>
        <w:t>Wirkungsgrad,</w:t>
      </w:r>
      <w:r w:rsidR="003A4530" w:rsidRPr="00C31109">
        <w:rPr>
          <w:bCs/>
          <w:szCs w:val="20"/>
        </w:rPr>
        <w:t xml:space="preserve"> </w:t>
      </w:r>
      <w:r w:rsidRPr="00C31109">
        <w:rPr>
          <w:bCs/>
          <w:szCs w:val="20"/>
        </w:rPr>
        <w:t>Treibstoffverbrauc</w:t>
      </w:r>
      <w:r>
        <w:rPr>
          <w:bCs/>
          <w:szCs w:val="20"/>
        </w:rPr>
        <w:t>h</w:t>
      </w:r>
      <w:r w:rsidRPr="00C31109">
        <w:rPr>
          <w:bCs/>
          <w:szCs w:val="20"/>
        </w:rPr>
        <w:t xml:space="preserve"> </w:t>
      </w:r>
      <w:r>
        <w:rPr>
          <w:bCs/>
          <w:szCs w:val="20"/>
        </w:rPr>
        <w:t>und Geräuschentwicklu</w:t>
      </w:r>
      <w:r w:rsidRPr="00C31109">
        <w:rPr>
          <w:bCs/>
          <w:szCs w:val="20"/>
        </w:rPr>
        <w:t>ng</w:t>
      </w:r>
      <w:r>
        <w:rPr>
          <w:bCs/>
          <w:szCs w:val="20"/>
        </w:rPr>
        <w:t xml:space="preserve">. </w:t>
      </w:r>
    </w:p>
    <w:p w:rsidR="00F4477F" w:rsidRDefault="00F87F61" w:rsidP="00FC0C2A">
      <w:pPr>
        <w:tabs>
          <w:tab w:val="clear" w:pos="180"/>
          <w:tab w:val="left" w:pos="8280"/>
        </w:tabs>
        <w:ind w:right="1982"/>
        <w:rPr>
          <w:bCs/>
          <w:szCs w:val="20"/>
        </w:rPr>
      </w:pPr>
      <w:r>
        <w:rPr>
          <w:bCs/>
          <w:szCs w:val="20"/>
        </w:rPr>
        <w:t xml:space="preserve">Bisher </w:t>
      </w:r>
      <w:r w:rsidR="00F4477F">
        <w:rPr>
          <w:bCs/>
          <w:szCs w:val="20"/>
        </w:rPr>
        <w:t>wurde</w:t>
      </w:r>
      <w:r w:rsidR="00FC0C2A">
        <w:rPr>
          <w:bCs/>
          <w:szCs w:val="20"/>
        </w:rPr>
        <w:t xml:space="preserve"> </w:t>
      </w:r>
      <w:r w:rsidR="00F4477F">
        <w:rPr>
          <w:bCs/>
          <w:szCs w:val="20"/>
        </w:rPr>
        <w:t>d</w:t>
      </w:r>
      <w:r>
        <w:rPr>
          <w:bCs/>
          <w:szCs w:val="20"/>
        </w:rPr>
        <w:t xml:space="preserve">ie </w:t>
      </w:r>
      <w:r w:rsidR="00F4477F">
        <w:rPr>
          <w:bCs/>
          <w:szCs w:val="20"/>
        </w:rPr>
        <w:t>Oberfläche</w:t>
      </w:r>
      <w:r w:rsidR="006C5016">
        <w:rPr>
          <w:bCs/>
          <w:szCs w:val="20"/>
        </w:rPr>
        <w:t xml:space="preserve"> der Blisks </w:t>
      </w:r>
      <w:r w:rsidR="00F4477F">
        <w:rPr>
          <w:bCs/>
          <w:szCs w:val="20"/>
        </w:rPr>
        <w:t xml:space="preserve">oft </w:t>
      </w:r>
      <w:r w:rsidR="00FC0C2A">
        <w:rPr>
          <w:bCs/>
          <w:szCs w:val="20"/>
        </w:rPr>
        <w:t xml:space="preserve">manuell </w:t>
      </w:r>
      <w:r w:rsidR="00B36353">
        <w:rPr>
          <w:bCs/>
          <w:szCs w:val="20"/>
        </w:rPr>
        <w:t xml:space="preserve">sehr aufwändig mit </w:t>
      </w:r>
      <w:r w:rsidR="00F4477F">
        <w:rPr>
          <w:bCs/>
          <w:szCs w:val="20"/>
        </w:rPr>
        <w:t>Schleifscheiben</w:t>
      </w:r>
      <w:r w:rsidR="00B36353">
        <w:rPr>
          <w:bCs/>
          <w:szCs w:val="20"/>
        </w:rPr>
        <w:t xml:space="preserve"> o</w:t>
      </w:r>
      <w:r w:rsidR="0080247C">
        <w:rPr>
          <w:bCs/>
          <w:szCs w:val="20"/>
        </w:rPr>
        <w:t xml:space="preserve">der </w:t>
      </w:r>
      <w:r w:rsidR="00B36353">
        <w:rPr>
          <w:bCs/>
          <w:szCs w:val="20"/>
        </w:rPr>
        <w:t>ä</w:t>
      </w:r>
      <w:r w:rsidR="0080247C">
        <w:rPr>
          <w:bCs/>
          <w:szCs w:val="20"/>
        </w:rPr>
        <w:t>hnlichen handgeführten Werkzeugen</w:t>
      </w:r>
      <w:r w:rsidR="00F4477F">
        <w:rPr>
          <w:bCs/>
          <w:szCs w:val="20"/>
        </w:rPr>
        <w:t xml:space="preserve"> </w:t>
      </w:r>
      <w:r w:rsidR="00B36353">
        <w:rPr>
          <w:bCs/>
          <w:szCs w:val="20"/>
        </w:rPr>
        <w:t>entgratet</w:t>
      </w:r>
      <w:r w:rsidR="00F4477F">
        <w:rPr>
          <w:bCs/>
          <w:szCs w:val="20"/>
        </w:rPr>
        <w:t xml:space="preserve">. </w:t>
      </w:r>
      <w:r w:rsidR="006C5016">
        <w:rPr>
          <w:bCs/>
          <w:szCs w:val="20"/>
        </w:rPr>
        <w:t xml:space="preserve">Dabei war die Reproduzierbarkeit der Ergebnisse nicht immer gewährleistet. Außerdem </w:t>
      </w:r>
      <w:r w:rsidR="00F4477F">
        <w:rPr>
          <w:bCs/>
          <w:szCs w:val="20"/>
        </w:rPr>
        <w:t xml:space="preserve">konnte es passieren, dass Blades </w:t>
      </w:r>
      <w:r w:rsidR="0080247C">
        <w:rPr>
          <w:bCs/>
          <w:szCs w:val="20"/>
        </w:rPr>
        <w:t xml:space="preserve">an einigen Stellen </w:t>
      </w:r>
      <w:r w:rsidR="006C5016">
        <w:rPr>
          <w:bCs/>
          <w:szCs w:val="20"/>
        </w:rPr>
        <w:t xml:space="preserve">überhaupt </w:t>
      </w:r>
      <w:r w:rsidR="00F4477F">
        <w:rPr>
          <w:bCs/>
          <w:szCs w:val="20"/>
        </w:rPr>
        <w:t>nicht bearbeitet wurden</w:t>
      </w:r>
      <w:r w:rsidR="00645929">
        <w:rPr>
          <w:bCs/>
          <w:szCs w:val="20"/>
        </w:rPr>
        <w:t>:</w:t>
      </w:r>
      <w:r w:rsidR="00F4477F">
        <w:rPr>
          <w:bCs/>
          <w:szCs w:val="20"/>
        </w:rPr>
        <w:t xml:space="preserve"> </w:t>
      </w:r>
      <w:r w:rsidR="00015170">
        <w:rPr>
          <w:bCs/>
          <w:szCs w:val="20"/>
        </w:rPr>
        <w:t>Der „menschliche Faktor“ spielte eine große Rolle.</w:t>
      </w:r>
    </w:p>
    <w:p w:rsidR="00BD1DD4" w:rsidRDefault="00364355" w:rsidP="00364355">
      <w:pPr>
        <w:tabs>
          <w:tab w:val="clear" w:pos="180"/>
          <w:tab w:val="left" w:pos="8280"/>
        </w:tabs>
        <w:ind w:right="1982"/>
        <w:rPr>
          <w:bCs/>
          <w:szCs w:val="20"/>
        </w:rPr>
      </w:pPr>
      <w:r>
        <w:rPr>
          <w:bCs/>
          <w:szCs w:val="20"/>
        </w:rPr>
        <w:t xml:space="preserve">Speziell für hochwertige Bauteile, </w:t>
      </w:r>
      <w:r w:rsidR="0080247C">
        <w:rPr>
          <w:bCs/>
          <w:szCs w:val="20"/>
        </w:rPr>
        <w:t xml:space="preserve">die </w:t>
      </w:r>
      <w:r>
        <w:rPr>
          <w:bCs/>
          <w:szCs w:val="20"/>
        </w:rPr>
        <w:t xml:space="preserve">zum Beispiel </w:t>
      </w:r>
      <w:r w:rsidR="0080247C">
        <w:rPr>
          <w:bCs/>
          <w:szCs w:val="20"/>
        </w:rPr>
        <w:t xml:space="preserve">in der </w:t>
      </w:r>
      <w:r>
        <w:rPr>
          <w:bCs/>
          <w:szCs w:val="20"/>
        </w:rPr>
        <w:t>Flugzeugindustrie</w:t>
      </w:r>
      <w:r w:rsidR="0080247C">
        <w:rPr>
          <w:bCs/>
          <w:szCs w:val="20"/>
        </w:rPr>
        <w:t xml:space="preserve"> verwendet werden</w:t>
      </w:r>
      <w:r>
        <w:rPr>
          <w:bCs/>
          <w:szCs w:val="20"/>
        </w:rPr>
        <w:t xml:space="preserve">, hat Walther Trowal </w:t>
      </w:r>
      <w:r w:rsidR="00E73A98">
        <w:rPr>
          <w:bCs/>
          <w:szCs w:val="20"/>
        </w:rPr>
        <w:t xml:space="preserve">den Rundvibrator „CM“ </w:t>
      </w:r>
      <w:r w:rsidR="00BD1DD4">
        <w:rPr>
          <w:bCs/>
          <w:szCs w:val="20"/>
        </w:rPr>
        <w:t xml:space="preserve">in enger Zusammenarbeit mit führenden Herstellern von Turbinen </w:t>
      </w:r>
      <w:r w:rsidR="00CF52B5" w:rsidRPr="00CF52B5">
        <w:rPr>
          <w:bCs/>
          <w:szCs w:val="20"/>
        </w:rPr>
        <w:t>modifiziert und</w:t>
      </w:r>
      <w:r w:rsidR="00BD1DD4" w:rsidRPr="00CF52B5">
        <w:rPr>
          <w:bCs/>
          <w:szCs w:val="20"/>
        </w:rPr>
        <w:t xml:space="preserve"> die besonderen Anforderungen der Turbinenfertigung angepasst</w:t>
      </w:r>
      <w:r w:rsidRPr="00CF52B5">
        <w:rPr>
          <w:bCs/>
          <w:szCs w:val="20"/>
        </w:rPr>
        <w:t>.</w:t>
      </w:r>
    </w:p>
    <w:p w:rsidR="00364355" w:rsidRDefault="0069375E" w:rsidP="00364355">
      <w:pPr>
        <w:tabs>
          <w:tab w:val="clear" w:pos="180"/>
          <w:tab w:val="left" w:pos="8280"/>
        </w:tabs>
        <w:ind w:right="1982"/>
        <w:rPr>
          <w:bCs/>
          <w:szCs w:val="20"/>
        </w:rPr>
      </w:pPr>
      <w:r>
        <w:rPr>
          <w:bCs/>
          <w:szCs w:val="20"/>
        </w:rPr>
        <w:t xml:space="preserve">Er eignet sich für das </w:t>
      </w:r>
      <w:r w:rsidR="00BD1DD4">
        <w:rPr>
          <w:bCs/>
          <w:szCs w:val="20"/>
        </w:rPr>
        <w:t xml:space="preserve">Entgraten und </w:t>
      </w:r>
      <w:r w:rsidR="003C620A">
        <w:rPr>
          <w:bCs/>
          <w:szCs w:val="20"/>
        </w:rPr>
        <w:t xml:space="preserve">die </w:t>
      </w:r>
      <w:r>
        <w:rPr>
          <w:bCs/>
          <w:szCs w:val="20"/>
        </w:rPr>
        <w:t>Oberflächenbearbeitung von Teile</w:t>
      </w:r>
      <w:r w:rsidR="003C620A">
        <w:rPr>
          <w:bCs/>
          <w:szCs w:val="20"/>
        </w:rPr>
        <w:t>n</w:t>
      </w:r>
      <w:r>
        <w:rPr>
          <w:bCs/>
          <w:szCs w:val="20"/>
        </w:rPr>
        <w:t xml:space="preserve"> bis etwa 980 Millimeter Durchmesser</w:t>
      </w:r>
      <w:r w:rsidR="00254A76">
        <w:rPr>
          <w:bCs/>
          <w:szCs w:val="20"/>
        </w:rPr>
        <w:t>.</w:t>
      </w:r>
    </w:p>
    <w:p w:rsidR="00FC0C2A" w:rsidRDefault="0083661B" w:rsidP="00FC0C2A">
      <w:pPr>
        <w:tabs>
          <w:tab w:val="clear" w:pos="180"/>
          <w:tab w:val="left" w:pos="8280"/>
        </w:tabs>
        <w:ind w:right="1982"/>
        <w:rPr>
          <w:bCs/>
          <w:szCs w:val="20"/>
        </w:rPr>
      </w:pPr>
      <w:r>
        <w:rPr>
          <w:bCs/>
          <w:szCs w:val="20"/>
        </w:rPr>
        <w:t>Das Werkstück wird a</w:t>
      </w:r>
      <w:r w:rsidR="00CF52B5">
        <w:rPr>
          <w:bCs/>
          <w:szCs w:val="20"/>
        </w:rPr>
        <w:t>n dem in der Bauhöhe reduzierten Innendom</w:t>
      </w:r>
      <w:r>
        <w:rPr>
          <w:bCs/>
          <w:szCs w:val="20"/>
        </w:rPr>
        <w:t xml:space="preserve"> </w:t>
      </w:r>
      <w:r w:rsidR="00015170">
        <w:rPr>
          <w:bCs/>
          <w:szCs w:val="20"/>
        </w:rPr>
        <w:t xml:space="preserve">des Behälters </w:t>
      </w:r>
      <w:r>
        <w:rPr>
          <w:bCs/>
          <w:szCs w:val="20"/>
        </w:rPr>
        <w:t>fixiert</w:t>
      </w:r>
      <w:r w:rsidR="00381755">
        <w:rPr>
          <w:bCs/>
          <w:szCs w:val="20"/>
        </w:rPr>
        <w:t>;</w:t>
      </w:r>
      <w:r>
        <w:rPr>
          <w:bCs/>
          <w:szCs w:val="20"/>
        </w:rPr>
        <w:t xml:space="preserve"> </w:t>
      </w:r>
      <w:r w:rsidR="00126655">
        <w:rPr>
          <w:bCs/>
          <w:szCs w:val="20"/>
        </w:rPr>
        <w:t xml:space="preserve">nachdem </w:t>
      </w:r>
      <w:r w:rsidR="00254A76">
        <w:rPr>
          <w:bCs/>
          <w:szCs w:val="20"/>
        </w:rPr>
        <w:t xml:space="preserve">die Schleifkörper eingefüllt </w:t>
      </w:r>
      <w:r w:rsidR="00126655">
        <w:rPr>
          <w:bCs/>
          <w:szCs w:val="20"/>
        </w:rPr>
        <w:t>sind, wird d</w:t>
      </w:r>
      <w:r w:rsidR="00015170">
        <w:rPr>
          <w:bCs/>
          <w:szCs w:val="20"/>
        </w:rPr>
        <w:t xml:space="preserve">er </w:t>
      </w:r>
      <w:r w:rsidR="00381755">
        <w:rPr>
          <w:bCs/>
          <w:szCs w:val="20"/>
        </w:rPr>
        <w:t>Rundvibrator</w:t>
      </w:r>
      <w:r w:rsidR="00015170">
        <w:rPr>
          <w:bCs/>
          <w:szCs w:val="20"/>
        </w:rPr>
        <w:t xml:space="preserve"> durch </w:t>
      </w:r>
      <w:r w:rsidR="00CF52B5">
        <w:rPr>
          <w:bCs/>
          <w:szCs w:val="20"/>
        </w:rPr>
        <w:t xml:space="preserve">einen </w:t>
      </w:r>
      <w:r w:rsidR="00015170">
        <w:rPr>
          <w:bCs/>
          <w:szCs w:val="20"/>
        </w:rPr>
        <w:t>Unwucht</w:t>
      </w:r>
      <w:r w:rsidR="00381755">
        <w:rPr>
          <w:bCs/>
          <w:szCs w:val="20"/>
        </w:rPr>
        <w:t>motor</w:t>
      </w:r>
      <w:r w:rsidR="00015170">
        <w:rPr>
          <w:bCs/>
          <w:szCs w:val="20"/>
        </w:rPr>
        <w:t xml:space="preserve"> in Schwingung versetzt. </w:t>
      </w:r>
      <w:r w:rsidR="00254A76">
        <w:rPr>
          <w:bCs/>
          <w:szCs w:val="20"/>
        </w:rPr>
        <w:t xml:space="preserve">Dabei </w:t>
      </w:r>
      <w:r w:rsidR="00E73A98">
        <w:rPr>
          <w:bCs/>
          <w:szCs w:val="20"/>
        </w:rPr>
        <w:t>„</w:t>
      </w:r>
      <w:r w:rsidR="00B36353">
        <w:rPr>
          <w:bCs/>
          <w:szCs w:val="20"/>
        </w:rPr>
        <w:t>umgleiten</w:t>
      </w:r>
      <w:r w:rsidR="00E73A98">
        <w:rPr>
          <w:bCs/>
          <w:szCs w:val="20"/>
        </w:rPr>
        <w:t>“</w:t>
      </w:r>
      <w:r w:rsidR="00254A76">
        <w:rPr>
          <w:bCs/>
          <w:szCs w:val="20"/>
        </w:rPr>
        <w:t xml:space="preserve"> </w:t>
      </w:r>
      <w:r>
        <w:rPr>
          <w:bCs/>
          <w:szCs w:val="20"/>
        </w:rPr>
        <w:t xml:space="preserve">die Schleifkörper </w:t>
      </w:r>
      <w:r w:rsidR="00CF52B5">
        <w:rPr>
          <w:bCs/>
          <w:szCs w:val="20"/>
        </w:rPr>
        <w:t xml:space="preserve">die </w:t>
      </w:r>
      <w:r w:rsidR="00C97ACE">
        <w:rPr>
          <w:bCs/>
          <w:szCs w:val="20"/>
        </w:rPr>
        <w:t>Oberfläche</w:t>
      </w:r>
      <w:r w:rsidR="00381755">
        <w:rPr>
          <w:bCs/>
          <w:szCs w:val="20"/>
        </w:rPr>
        <w:t xml:space="preserve"> der Werkstücke</w:t>
      </w:r>
      <w:r>
        <w:rPr>
          <w:bCs/>
          <w:szCs w:val="20"/>
        </w:rPr>
        <w:t>.</w:t>
      </w:r>
      <w:r w:rsidRPr="0083661B">
        <w:rPr>
          <w:bCs/>
          <w:szCs w:val="20"/>
        </w:rPr>
        <w:t xml:space="preserve"> </w:t>
      </w:r>
      <w:r w:rsidR="00CC5B93">
        <w:rPr>
          <w:bCs/>
          <w:szCs w:val="20"/>
        </w:rPr>
        <w:t xml:space="preserve">Da alle Teile gleichmäßig umströmt werden, entsteht </w:t>
      </w:r>
      <w:r w:rsidR="00FC0C2A">
        <w:rPr>
          <w:bCs/>
          <w:szCs w:val="20"/>
        </w:rPr>
        <w:t>eine uniforme, gleichmäßige Oberfläche aller Teile</w:t>
      </w:r>
      <w:r w:rsidR="00364355">
        <w:rPr>
          <w:bCs/>
          <w:szCs w:val="20"/>
        </w:rPr>
        <w:t xml:space="preserve">, sowohl </w:t>
      </w:r>
      <w:r w:rsidR="00B36353">
        <w:rPr>
          <w:bCs/>
          <w:szCs w:val="20"/>
        </w:rPr>
        <w:t>des Disks</w:t>
      </w:r>
      <w:r w:rsidR="00364355">
        <w:rPr>
          <w:bCs/>
          <w:szCs w:val="20"/>
        </w:rPr>
        <w:t xml:space="preserve"> als auch jeder einzelnen Schaufel</w:t>
      </w:r>
      <w:r w:rsidR="00FC0C2A">
        <w:rPr>
          <w:bCs/>
          <w:szCs w:val="20"/>
        </w:rPr>
        <w:t>.</w:t>
      </w:r>
      <w:r w:rsidR="00BD1DD4" w:rsidRPr="00BD1DD4">
        <w:rPr>
          <w:bCs/>
          <w:szCs w:val="20"/>
        </w:rPr>
        <w:t xml:space="preserve"> </w:t>
      </w:r>
      <w:r w:rsidR="00BD1DD4">
        <w:rPr>
          <w:bCs/>
          <w:szCs w:val="20"/>
        </w:rPr>
        <w:t>Die Rauheitsbeiwerte R</w:t>
      </w:r>
      <w:r w:rsidR="00BD1DD4" w:rsidRPr="000B6D26">
        <w:rPr>
          <w:bCs/>
          <w:szCs w:val="20"/>
        </w:rPr>
        <w:t>a</w:t>
      </w:r>
      <w:r w:rsidR="00BD1DD4">
        <w:rPr>
          <w:bCs/>
          <w:szCs w:val="20"/>
        </w:rPr>
        <w:t xml:space="preserve"> liegen </w:t>
      </w:r>
      <w:r w:rsidR="001E23C4">
        <w:rPr>
          <w:bCs/>
          <w:szCs w:val="20"/>
        </w:rPr>
        <w:t xml:space="preserve">nach der Bearbeitung </w:t>
      </w:r>
      <w:r w:rsidR="00BD1DD4">
        <w:rPr>
          <w:bCs/>
          <w:szCs w:val="20"/>
        </w:rPr>
        <w:t>bei etwa 0,2 bis 0,4 µm.</w:t>
      </w:r>
    </w:p>
    <w:p w:rsidR="007729D8" w:rsidRDefault="00381755" w:rsidP="007729D8">
      <w:pPr>
        <w:tabs>
          <w:tab w:val="clear" w:pos="180"/>
          <w:tab w:val="left" w:pos="8280"/>
        </w:tabs>
        <w:ind w:right="1982"/>
        <w:rPr>
          <w:bCs/>
          <w:szCs w:val="20"/>
        </w:rPr>
      </w:pPr>
      <w:r>
        <w:rPr>
          <w:bCs/>
          <w:szCs w:val="20"/>
        </w:rPr>
        <w:lastRenderedPageBreak/>
        <w:t xml:space="preserve">Ausgehend von einer üblichen Ausgangsrauheit </w:t>
      </w:r>
      <w:r w:rsidR="00A82668">
        <w:rPr>
          <w:bCs/>
          <w:szCs w:val="20"/>
        </w:rPr>
        <w:t>R</w:t>
      </w:r>
      <w:r w:rsidR="00A82668" w:rsidRPr="000B6D26">
        <w:rPr>
          <w:bCs/>
          <w:szCs w:val="20"/>
        </w:rPr>
        <w:t>a</w:t>
      </w:r>
      <w:r w:rsidR="00A82668">
        <w:rPr>
          <w:bCs/>
          <w:szCs w:val="20"/>
        </w:rPr>
        <w:t xml:space="preserve"> </w:t>
      </w:r>
      <w:r>
        <w:rPr>
          <w:bCs/>
          <w:szCs w:val="20"/>
        </w:rPr>
        <w:t xml:space="preserve">von etwa </w:t>
      </w:r>
      <w:r w:rsidR="00CF52B5">
        <w:rPr>
          <w:bCs/>
          <w:szCs w:val="20"/>
        </w:rPr>
        <w:t>4</w:t>
      </w:r>
      <w:r>
        <w:rPr>
          <w:bCs/>
          <w:szCs w:val="20"/>
        </w:rPr>
        <w:t xml:space="preserve"> bis </w:t>
      </w:r>
      <w:r w:rsidR="00CF52B5">
        <w:rPr>
          <w:bCs/>
          <w:szCs w:val="20"/>
        </w:rPr>
        <w:t>5</w:t>
      </w:r>
      <w:r>
        <w:rPr>
          <w:bCs/>
          <w:szCs w:val="20"/>
        </w:rPr>
        <w:t xml:space="preserve"> µm </w:t>
      </w:r>
      <w:r w:rsidR="00A82668">
        <w:rPr>
          <w:bCs/>
          <w:szCs w:val="20"/>
        </w:rPr>
        <w:t xml:space="preserve">arbeitet die Maschine in der Regel lediglich </w:t>
      </w:r>
      <w:r w:rsidR="00B36353">
        <w:rPr>
          <w:bCs/>
          <w:szCs w:val="20"/>
        </w:rPr>
        <w:t>fünf</w:t>
      </w:r>
      <w:r w:rsidR="00A82668">
        <w:rPr>
          <w:bCs/>
          <w:szCs w:val="20"/>
        </w:rPr>
        <w:t xml:space="preserve"> bis </w:t>
      </w:r>
      <w:r w:rsidR="00B36353">
        <w:rPr>
          <w:bCs/>
          <w:szCs w:val="20"/>
        </w:rPr>
        <w:t>sechs</w:t>
      </w:r>
      <w:r w:rsidR="00A82668">
        <w:rPr>
          <w:bCs/>
          <w:szCs w:val="20"/>
        </w:rPr>
        <w:t xml:space="preserve"> Stunden. Im Vergleich dazu nimmt</w:t>
      </w:r>
      <w:r w:rsidR="000821E0">
        <w:rPr>
          <w:bCs/>
          <w:szCs w:val="20"/>
        </w:rPr>
        <w:t xml:space="preserve"> die manuelle Bearbeitung eines Blisks oft mehrere Tage</w:t>
      </w:r>
      <w:r w:rsidR="000821E0" w:rsidRPr="007729D8">
        <w:rPr>
          <w:bCs/>
          <w:szCs w:val="20"/>
        </w:rPr>
        <w:t xml:space="preserve"> </w:t>
      </w:r>
      <w:r w:rsidR="000821E0">
        <w:rPr>
          <w:bCs/>
          <w:szCs w:val="20"/>
        </w:rPr>
        <w:t>i</w:t>
      </w:r>
      <w:r w:rsidR="00A82668">
        <w:rPr>
          <w:bCs/>
          <w:szCs w:val="20"/>
        </w:rPr>
        <w:t>n Anspruch.</w:t>
      </w:r>
      <w:r w:rsidR="000821E0">
        <w:rPr>
          <w:bCs/>
          <w:szCs w:val="20"/>
        </w:rPr>
        <w:t xml:space="preserve"> </w:t>
      </w:r>
    </w:p>
    <w:p w:rsidR="007729D8" w:rsidRDefault="007729D8" w:rsidP="007729D8">
      <w:pPr>
        <w:tabs>
          <w:tab w:val="clear" w:pos="180"/>
          <w:tab w:val="left" w:pos="8280"/>
        </w:tabs>
        <w:ind w:right="1982"/>
        <w:rPr>
          <w:bCs/>
          <w:szCs w:val="20"/>
        </w:rPr>
      </w:pPr>
      <w:r>
        <w:rPr>
          <w:bCs/>
          <w:szCs w:val="20"/>
        </w:rPr>
        <w:t>Chris</w:t>
      </w:r>
      <w:r w:rsidR="001E23C4">
        <w:rPr>
          <w:bCs/>
          <w:szCs w:val="20"/>
        </w:rPr>
        <w:t>toph Cruse, der Vertriebsleiter</w:t>
      </w:r>
      <w:r>
        <w:rPr>
          <w:bCs/>
          <w:szCs w:val="20"/>
        </w:rPr>
        <w:t xml:space="preserve"> bei Walther Trowal, </w:t>
      </w:r>
      <w:r w:rsidR="00AA4D81">
        <w:rPr>
          <w:bCs/>
          <w:szCs w:val="20"/>
        </w:rPr>
        <w:t>hat</w:t>
      </w:r>
      <w:r>
        <w:rPr>
          <w:bCs/>
          <w:szCs w:val="20"/>
        </w:rPr>
        <w:t xml:space="preserve"> die speziellen Bedingungen </w:t>
      </w:r>
      <w:r w:rsidR="00AA4D81">
        <w:rPr>
          <w:bCs/>
          <w:szCs w:val="20"/>
        </w:rPr>
        <w:t>der Luftfahrtindustrie im Blick</w:t>
      </w:r>
      <w:r>
        <w:rPr>
          <w:bCs/>
          <w:szCs w:val="20"/>
        </w:rPr>
        <w:t xml:space="preserve">: „Gerade bei der Herstellung von Teilen für </w:t>
      </w:r>
      <w:r w:rsidR="00AA4D81">
        <w:rPr>
          <w:bCs/>
          <w:szCs w:val="20"/>
        </w:rPr>
        <w:t>Flugzeugtriebwerke</w:t>
      </w:r>
      <w:r>
        <w:rPr>
          <w:bCs/>
          <w:szCs w:val="20"/>
        </w:rPr>
        <w:t xml:space="preserve"> </w:t>
      </w:r>
      <w:r w:rsidR="003643F2">
        <w:rPr>
          <w:bCs/>
          <w:szCs w:val="20"/>
        </w:rPr>
        <w:t>sind</w:t>
      </w:r>
      <w:r>
        <w:rPr>
          <w:bCs/>
          <w:szCs w:val="20"/>
        </w:rPr>
        <w:t xml:space="preserve"> alle manuellen Tätigkeiten immer </w:t>
      </w:r>
      <w:r w:rsidR="003643F2">
        <w:rPr>
          <w:bCs/>
          <w:szCs w:val="20"/>
        </w:rPr>
        <w:t>kritisch zu sehen, denn d</w:t>
      </w:r>
      <w:r>
        <w:rPr>
          <w:bCs/>
          <w:szCs w:val="20"/>
        </w:rPr>
        <w:t xml:space="preserve">ie </w:t>
      </w:r>
      <w:r w:rsidR="001E23C4">
        <w:rPr>
          <w:bCs/>
          <w:szCs w:val="20"/>
        </w:rPr>
        <w:t>Qualität</w:t>
      </w:r>
      <w:r>
        <w:rPr>
          <w:bCs/>
          <w:szCs w:val="20"/>
        </w:rPr>
        <w:t xml:space="preserve"> </w:t>
      </w:r>
      <w:r w:rsidR="001E23C4">
        <w:rPr>
          <w:bCs/>
          <w:szCs w:val="20"/>
        </w:rPr>
        <w:t xml:space="preserve">der </w:t>
      </w:r>
      <w:r>
        <w:rPr>
          <w:bCs/>
          <w:szCs w:val="20"/>
        </w:rPr>
        <w:t xml:space="preserve">Bearbeitung ist nicht reproduzierbar. Mit der </w:t>
      </w:r>
      <w:r w:rsidR="00F464BE">
        <w:rPr>
          <w:bCs/>
          <w:szCs w:val="20"/>
        </w:rPr>
        <w:t xml:space="preserve">neuen </w:t>
      </w:r>
      <w:r>
        <w:rPr>
          <w:bCs/>
          <w:szCs w:val="20"/>
        </w:rPr>
        <w:t>M</w:t>
      </w:r>
      <w:r w:rsidR="00F464BE">
        <w:rPr>
          <w:bCs/>
          <w:szCs w:val="20"/>
        </w:rPr>
        <w:t>aschine</w:t>
      </w:r>
      <w:r>
        <w:rPr>
          <w:bCs/>
          <w:szCs w:val="20"/>
        </w:rPr>
        <w:t xml:space="preserve"> schalten wir den menschlichen Faktor weitestgehend aus</w:t>
      </w:r>
      <w:r w:rsidR="00C05353">
        <w:rPr>
          <w:bCs/>
          <w:szCs w:val="20"/>
        </w:rPr>
        <w:t>. Darüber hinaus</w:t>
      </w:r>
      <w:r>
        <w:rPr>
          <w:bCs/>
          <w:szCs w:val="20"/>
        </w:rPr>
        <w:t xml:space="preserve"> verkürzen </w:t>
      </w:r>
      <w:r w:rsidR="00C05353">
        <w:rPr>
          <w:bCs/>
          <w:szCs w:val="20"/>
        </w:rPr>
        <w:t xml:space="preserve">wir </w:t>
      </w:r>
      <w:r>
        <w:rPr>
          <w:bCs/>
          <w:szCs w:val="20"/>
        </w:rPr>
        <w:t xml:space="preserve">die Bearbeitungsdauer </w:t>
      </w:r>
      <w:r w:rsidR="00AA4D81">
        <w:rPr>
          <w:bCs/>
          <w:szCs w:val="20"/>
        </w:rPr>
        <w:t xml:space="preserve">jedes Blisks </w:t>
      </w:r>
      <w:r>
        <w:rPr>
          <w:bCs/>
          <w:szCs w:val="20"/>
        </w:rPr>
        <w:t xml:space="preserve">von </w:t>
      </w:r>
      <w:r w:rsidR="003643F2">
        <w:rPr>
          <w:bCs/>
          <w:szCs w:val="20"/>
        </w:rPr>
        <w:t xml:space="preserve">mehreren </w:t>
      </w:r>
      <w:r>
        <w:rPr>
          <w:bCs/>
          <w:szCs w:val="20"/>
        </w:rPr>
        <w:t>Tagen auf wenige Stunden.“</w:t>
      </w:r>
    </w:p>
    <w:p w:rsidR="000821E0" w:rsidRDefault="000821E0" w:rsidP="000821E0">
      <w:pPr>
        <w:tabs>
          <w:tab w:val="clear" w:pos="180"/>
          <w:tab w:val="left" w:pos="8280"/>
        </w:tabs>
        <w:ind w:right="1982"/>
        <w:rPr>
          <w:bCs/>
          <w:szCs w:val="20"/>
        </w:rPr>
      </w:pPr>
      <w:r>
        <w:rPr>
          <w:bCs/>
          <w:szCs w:val="20"/>
        </w:rPr>
        <w:t>Für das Gleitschleifen von Blisks verwendet</w:t>
      </w:r>
      <w:r w:rsidR="00813303">
        <w:rPr>
          <w:bCs/>
          <w:szCs w:val="20"/>
        </w:rPr>
        <w:t xml:space="preserve"> Walther Trowal die Schleifkörper</w:t>
      </w:r>
      <w:r>
        <w:rPr>
          <w:bCs/>
          <w:szCs w:val="20"/>
        </w:rPr>
        <w:t xml:space="preserve"> V2030</w:t>
      </w:r>
      <w:r w:rsidR="00813303">
        <w:rPr>
          <w:bCs/>
          <w:szCs w:val="20"/>
        </w:rPr>
        <w:t>.</w:t>
      </w:r>
      <w:r>
        <w:rPr>
          <w:bCs/>
          <w:szCs w:val="20"/>
        </w:rPr>
        <w:t xml:space="preserve"> </w:t>
      </w:r>
      <w:r w:rsidR="003643F2">
        <w:rPr>
          <w:bCs/>
          <w:szCs w:val="20"/>
        </w:rPr>
        <w:t>Sie</w:t>
      </w:r>
      <w:r>
        <w:rPr>
          <w:bCs/>
          <w:szCs w:val="20"/>
        </w:rPr>
        <w:t xml:space="preserve"> </w:t>
      </w:r>
      <w:r w:rsidR="003643F2">
        <w:rPr>
          <w:bCs/>
          <w:szCs w:val="20"/>
        </w:rPr>
        <w:t>erzeugen</w:t>
      </w:r>
      <w:r>
        <w:rPr>
          <w:bCs/>
          <w:szCs w:val="20"/>
        </w:rPr>
        <w:t xml:space="preserve"> </w:t>
      </w:r>
      <w:r w:rsidR="0041515D">
        <w:rPr>
          <w:bCs/>
          <w:szCs w:val="20"/>
        </w:rPr>
        <w:t>extrem niedrige</w:t>
      </w:r>
      <w:r>
        <w:rPr>
          <w:bCs/>
          <w:szCs w:val="20"/>
        </w:rPr>
        <w:t xml:space="preserve"> Rauheitsbeiwert</w:t>
      </w:r>
      <w:r w:rsidR="0041515D">
        <w:rPr>
          <w:bCs/>
          <w:szCs w:val="20"/>
        </w:rPr>
        <w:t>e</w:t>
      </w:r>
      <w:r>
        <w:rPr>
          <w:bCs/>
          <w:szCs w:val="20"/>
        </w:rPr>
        <w:t xml:space="preserve"> </w:t>
      </w:r>
      <w:r w:rsidR="0041515D">
        <w:rPr>
          <w:bCs/>
          <w:szCs w:val="20"/>
        </w:rPr>
        <w:t xml:space="preserve">bei den für Blisks typischen Werkstoffen und Geometrien, außerdem sind sie weltweit </w:t>
      </w:r>
      <w:r w:rsidR="003643F2">
        <w:rPr>
          <w:bCs/>
          <w:szCs w:val="20"/>
        </w:rPr>
        <w:t xml:space="preserve">für die Flugzeugindustrie </w:t>
      </w:r>
      <w:r>
        <w:rPr>
          <w:bCs/>
          <w:szCs w:val="20"/>
        </w:rPr>
        <w:t>zugelassen.</w:t>
      </w:r>
    </w:p>
    <w:p w:rsidR="00264B1E" w:rsidRDefault="003643F2" w:rsidP="008368CF">
      <w:pPr>
        <w:tabs>
          <w:tab w:val="clear" w:pos="180"/>
          <w:tab w:val="left" w:pos="8280"/>
        </w:tabs>
        <w:ind w:right="1982"/>
        <w:rPr>
          <w:b/>
          <w:bCs/>
          <w:szCs w:val="20"/>
        </w:rPr>
      </w:pPr>
      <w:r>
        <w:rPr>
          <w:b/>
          <w:bCs/>
          <w:szCs w:val="20"/>
        </w:rPr>
        <w:t>2.700</w:t>
      </w:r>
      <w:r w:rsidR="000821E0" w:rsidRPr="000821E0">
        <w:rPr>
          <w:b/>
          <w:bCs/>
          <w:szCs w:val="20"/>
        </w:rPr>
        <w:t xml:space="preserve"> Zeichen einschließlich Vorspann und Leerzeichen</w:t>
      </w:r>
    </w:p>
    <w:p w:rsidR="00256B12" w:rsidRDefault="00256B12" w:rsidP="00256B12">
      <w:pPr>
        <w:tabs>
          <w:tab w:val="clear" w:pos="180"/>
          <w:tab w:val="left" w:pos="8280"/>
        </w:tabs>
        <w:ind w:right="1982"/>
        <w:jc w:val="center"/>
        <w:rPr>
          <w:b/>
          <w:bCs/>
          <w:szCs w:val="20"/>
        </w:rPr>
      </w:pPr>
      <w:r>
        <w:rPr>
          <w:b/>
          <w:bCs/>
          <w:szCs w:val="20"/>
        </w:rPr>
        <w:sym w:font="Wingdings" w:char="F0E0"/>
      </w:r>
      <w:r>
        <w:rPr>
          <w:b/>
          <w:bCs/>
          <w:szCs w:val="20"/>
        </w:rPr>
        <w:t xml:space="preserve"> Walther Trowal auf der Singapore Airshow, 6. bis 11. 2. 2018</w:t>
      </w:r>
      <w:r>
        <w:rPr>
          <w:b/>
          <w:bCs/>
          <w:szCs w:val="20"/>
        </w:rPr>
        <w:br/>
        <w:t>Stand L82</w:t>
      </w:r>
    </w:p>
    <w:p w:rsidR="001A008E" w:rsidRPr="000821E0" w:rsidRDefault="001A008E" w:rsidP="00256B12">
      <w:pPr>
        <w:tabs>
          <w:tab w:val="clear" w:pos="180"/>
          <w:tab w:val="left" w:pos="8280"/>
        </w:tabs>
        <w:ind w:right="1982"/>
        <w:jc w:val="center"/>
        <w:rPr>
          <w:b/>
          <w:bCs/>
          <w:szCs w:val="20"/>
        </w:rPr>
      </w:pPr>
    </w:p>
    <w:tbl>
      <w:tblPr>
        <w:tblStyle w:val="Tabellenraster"/>
        <w:tblW w:w="0" w:type="auto"/>
        <w:tblLook w:val="04A0" w:firstRow="1" w:lastRow="0" w:firstColumn="1" w:lastColumn="0" w:noHBand="0" w:noVBand="1"/>
      </w:tblPr>
      <w:tblGrid>
        <w:gridCol w:w="4248"/>
        <w:gridCol w:w="4394"/>
      </w:tblGrid>
      <w:tr w:rsidR="00F62A69" w:rsidRPr="000624D2" w:rsidTr="002A3950">
        <w:tc>
          <w:tcPr>
            <w:tcW w:w="4248" w:type="dxa"/>
          </w:tcPr>
          <w:p w:rsidR="00F62A69" w:rsidRPr="000624D2" w:rsidRDefault="00F62A69" w:rsidP="002A3950">
            <w:pPr>
              <w:keepNext/>
              <w:keepLines/>
              <w:ind w:right="34"/>
              <w:rPr>
                <w:b/>
                <w:bCs/>
                <w:sz w:val="20"/>
                <w:szCs w:val="20"/>
              </w:rPr>
            </w:pPr>
            <w:r w:rsidRPr="000624D2">
              <w:rPr>
                <w:b/>
                <w:bCs/>
                <w:sz w:val="20"/>
                <w:szCs w:val="20"/>
              </w:rPr>
              <w:t>Kontakt:</w:t>
            </w:r>
          </w:p>
          <w:p w:rsidR="00F62A69" w:rsidRPr="00C0322D" w:rsidRDefault="00F62A69" w:rsidP="00256B12">
            <w:pPr>
              <w:keepNext/>
              <w:keepLines/>
              <w:ind w:right="34"/>
              <w:rPr>
                <w:b/>
                <w:bCs/>
                <w:sz w:val="20"/>
                <w:szCs w:val="20"/>
              </w:rPr>
            </w:pPr>
            <w:r w:rsidRPr="000624D2">
              <w:rPr>
                <w:sz w:val="20"/>
                <w:szCs w:val="20"/>
              </w:rPr>
              <w:t xml:space="preserve">Walther Trowal GmbH &amp; Co. </w:t>
            </w:r>
            <w:r w:rsidRPr="001E23C4">
              <w:rPr>
                <w:sz w:val="20"/>
                <w:szCs w:val="20"/>
              </w:rPr>
              <w:t>KG</w:t>
            </w:r>
            <w:r w:rsidRPr="001E23C4">
              <w:rPr>
                <w:sz w:val="20"/>
                <w:szCs w:val="20"/>
              </w:rPr>
              <w:br/>
            </w:r>
            <w:r w:rsidR="00256B12">
              <w:rPr>
                <w:sz w:val="20"/>
                <w:szCs w:val="20"/>
              </w:rPr>
              <w:t>Martin Hübner</w:t>
            </w:r>
            <w:r w:rsidRPr="001E23C4">
              <w:rPr>
                <w:sz w:val="20"/>
                <w:szCs w:val="20"/>
              </w:rPr>
              <w:br/>
            </w:r>
            <w:r w:rsidRPr="000624D2">
              <w:rPr>
                <w:sz w:val="20"/>
                <w:szCs w:val="20"/>
              </w:rPr>
              <w:t>Rhei</w:t>
            </w:r>
            <w:r w:rsidR="00DF2DE8">
              <w:rPr>
                <w:sz w:val="20"/>
                <w:szCs w:val="20"/>
              </w:rPr>
              <w:t>nische Str. 35-37</w:t>
            </w:r>
            <w:r w:rsidR="00DF2DE8">
              <w:rPr>
                <w:sz w:val="20"/>
                <w:szCs w:val="20"/>
              </w:rPr>
              <w:br/>
              <w:t>42781 Haan</w:t>
            </w:r>
            <w:r w:rsidR="00DF2DE8">
              <w:rPr>
                <w:sz w:val="20"/>
                <w:szCs w:val="20"/>
              </w:rPr>
              <w:br/>
              <w:t>Tel</w:t>
            </w:r>
            <w:r w:rsidRPr="000624D2">
              <w:rPr>
                <w:sz w:val="20"/>
                <w:szCs w:val="20"/>
              </w:rPr>
              <w:t xml:space="preserve">: </w:t>
            </w:r>
            <w:r w:rsidR="006A0ABE">
              <w:rPr>
                <w:sz w:val="20"/>
                <w:szCs w:val="20"/>
              </w:rPr>
              <w:t xml:space="preserve"> </w:t>
            </w:r>
            <w:r w:rsidRPr="000624D2">
              <w:rPr>
                <w:sz w:val="20"/>
                <w:szCs w:val="20"/>
              </w:rPr>
              <w:t xml:space="preserve"> +49 2129.571-</w:t>
            </w:r>
            <w:r w:rsidR="00256B12">
              <w:rPr>
                <w:sz w:val="20"/>
                <w:szCs w:val="20"/>
              </w:rPr>
              <w:t>455</w:t>
            </w:r>
            <w:r w:rsidRPr="000624D2">
              <w:rPr>
                <w:sz w:val="20"/>
                <w:szCs w:val="20"/>
              </w:rPr>
              <w:br/>
            </w:r>
            <w:r w:rsidRPr="00C0322D">
              <w:rPr>
                <w:sz w:val="20"/>
                <w:szCs w:val="20"/>
              </w:rPr>
              <w:t>Fax:  +49 2129.571-225</w:t>
            </w:r>
            <w:r w:rsidRPr="00C0322D">
              <w:rPr>
                <w:sz w:val="20"/>
                <w:szCs w:val="20"/>
              </w:rPr>
              <w:br/>
              <w:t>www.walther-trowal.de</w:t>
            </w:r>
            <w:r w:rsidRPr="00C0322D">
              <w:rPr>
                <w:sz w:val="20"/>
                <w:szCs w:val="20"/>
              </w:rPr>
              <w:br/>
            </w:r>
            <w:r w:rsidR="00256B12">
              <w:rPr>
                <w:sz w:val="20"/>
                <w:szCs w:val="20"/>
              </w:rPr>
              <w:t>m</w:t>
            </w:r>
            <w:r w:rsidR="00C140C6">
              <w:rPr>
                <w:sz w:val="20"/>
                <w:szCs w:val="20"/>
              </w:rPr>
              <w:t>.</w:t>
            </w:r>
            <w:r w:rsidR="00256B12">
              <w:rPr>
                <w:sz w:val="20"/>
                <w:szCs w:val="20"/>
              </w:rPr>
              <w:t>huebner</w:t>
            </w:r>
            <w:r w:rsidRPr="00C0322D">
              <w:rPr>
                <w:sz w:val="20"/>
                <w:szCs w:val="20"/>
              </w:rPr>
              <w:t>@walther-trowal.de</w:t>
            </w:r>
          </w:p>
        </w:tc>
        <w:tc>
          <w:tcPr>
            <w:tcW w:w="4394" w:type="dxa"/>
          </w:tcPr>
          <w:p w:rsidR="00F62A69" w:rsidRPr="000624D2" w:rsidRDefault="00F62A69" w:rsidP="002A3950">
            <w:pPr>
              <w:keepNext/>
              <w:keepLines/>
              <w:tabs>
                <w:tab w:val="left" w:pos="900"/>
              </w:tabs>
              <w:ind w:right="34"/>
              <w:rPr>
                <w:b/>
                <w:bCs/>
                <w:sz w:val="20"/>
                <w:szCs w:val="20"/>
              </w:rPr>
            </w:pPr>
            <w:r w:rsidRPr="000624D2">
              <w:rPr>
                <w:b/>
                <w:bCs/>
                <w:sz w:val="20"/>
                <w:szCs w:val="20"/>
              </w:rPr>
              <w:t>Ansprechpartner für die Redaktion:</w:t>
            </w:r>
          </w:p>
          <w:p w:rsidR="00F62A69" w:rsidRPr="000624D2" w:rsidRDefault="002A3950" w:rsidP="002A3950">
            <w:pPr>
              <w:keepNext/>
              <w:keepLines/>
              <w:ind w:right="34"/>
              <w:rPr>
                <w:b/>
                <w:bCs/>
                <w:sz w:val="20"/>
                <w:szCs w:val="20"/>
              </w:rPr>
            </w:pPr>
            <w:r>
              <w:rPr>
                <w:sz w:val="20"/>
                <w:szCs w:val="20"/>
              </w:rPr>
              <w:t>VIP</w:t>
            </w:r>
            <w:r w:rsidR="00F62A69" w:rsidRPr="000624D2">
              <w:rPr>
                <w:sz w:val="20"/>
                <w:szCs w:val="20"/>
              </w:rPr>
              <w:t xml:space="preserve"> Kommunikation</w:t>
            </w:r>
            <w:r w:rsidR="00F62A69" w:rsidRPr="000624D2">
              <w:rPr>
                <w:sz w:val="20"/>
                <w:szCs w:val="20"/>
              </w:rPr>
              <w:br/>
              <w:t>Dr.-Ing. Uwe Stein</w:t>
            </w:r>
            <w:r w:rsidR="00F62A69" w:rsidRPr="000624D2">
              <w:rPr>
                <w:sz w:val="20"/>
                <w:szCs w:val="20"/>
              </w:rPr>
              <w:br/>
            </w:r>
            <w:r w:rsidR="00A40FF0">
              <w:rPr>
                <w:sz w:val="20"/>
                <w:szCs w:val="20"/>
              </w:rPr>
              <w:t>Dennewartstraße 25-27</w:t>
            </w:r>
            <w:r w:rsidR="00F62A69" w:rsidRPr="000624D2">
              <w:rPr>
                <w:sz w:val="20"/>
                <w:szCs w:val="20"/>
              </w:rPr>
              <w:br/>
              <w:t>52</w:t>
            </w:r>
            <w:r w:rsidR="00A40FF0">
              <w:rPr>
                <w:sz w:val="20"/>
                <w:szCs w:val="20"/>
              </w:rPr>
              <w:t>068</w:t>
            </w:r>
            <w:r w:rsidR="00DF2DE8">
              <w:rPr>
                <w:sz w:val="20"/>
                <w:szCs w:val="20"/>
              </w:rPr>
              <w:t xml:space="preserve"> Aachen</w:t>
            </w:r>
            <w:r w:rsidR="00DF2DE8">
              <w:rPr>
                <w:sz w:val="20"/>
                <w:szCs w:val="20"/>
              </w:rPr>
              <w:br/>
              <w:t>Tel</w:t>
            </w:r>
            <w:r w:rsidR="00F62A69" w:rsidRPr="000624D2">
              <w:rPr>
                <w:sz w:val="20"/>
                <w:szCs w:val="20"/>
              </w:rPr>
              <w:t xml:space="preserve">: </w:t>
            </w:r>
            <w:r w:rsidR="006A0ABE">
              <w:rPr>
                <w:sz w:val="20"/>
                <w:szCs w:val="20"/>
              </w:rPr>
              <w:t xml:space="preserve"> </w:t>
            </w:r>
            <w:r w:rsidR="00F62A69" w:rsidRPr="000624D2">
              <w:rPr>
                <w:sz w:val="20"/>
                <w:szCs w:val="20"/>
              </w:rPr>
              <w:t xml:space="preserve"> +49.241.89468-55</w:t>
            </w:r>
            <w:r w:rsidR="00F62A69" w:rsidRPr="000624D2">
              <w:rPr>
                <w:sz w:val="20"/>
                <w:szCs w:val="20"/>
              </w:rPr>
              <w:br/>
              <w:t>Fax:  +49.241.89468-44</w:t>
            </w:r>
            <w:r w:rsidR="00F62A69" w:rsidRPr="000624D2">
              <w:rPr>
                <w:sz w:val="20"/>
                <w:szCs w:val="20"/>
              </w:rPr>
              <w:br/>
            </w:r>
            <w:hyperlink r:id="rId9" w:history="1">
              <w:r w:rsidR="00F62A69" w:rsidRPr="000624D2">
                <w:rPr>
                  <w:sz w:val="20"/>
                  <w:szCs w:val="20"/>
                </w:rPr>
                <w:t>www.vip-kommunikation.de</w:t>
              </w:r>
            </w:hyperlink>
            <w:r w:rsidR="00F62A69" w:rsidRPr="000624D2">
              <w:rPr>
                <w:sz w:val="20"/>
                <w:szCs w:val="20"/>
              </w:rPr>
              <w:br/>
              <w:t>stein@vip-kommunikation.de</w:t>
            </w:r>
          </w:p>
        </w:tc>
      </w:tr>
    </w:tbl>
    <w:p w:rsidR="00376381" w:rsidRDefault="00376381" w:rsidP="00311EB7">
      <w:pPr>
        <w:pStyle w:val="MMTopic1"/>
        <w:numPr>
          <w:ilvl w:val="0"/>
          <w:numId w:val="0"/>
        </w:numPr>
        <w:tabs>
          <w:tab w:val="left" w:pos="708"/>
        </w:tabs>
        <w:spacing w:after="120"/>
        <w:ind w:right="1985"/>
        <w:rPr>
          <w:sz w:val="36"/>
          <w:szCs w:val="36"/>
        </w:rPr>
      </w:pPr>
      <w:r>
        <w:rPr>
          <w:sz w:val="36"/>
          <w:szCs w:val="36"/>
        </w:rPr>
        <w:t>Abbildungen:</w:t>
      </w:r>
    </w:p>
    <w:p w:rsidR="00ED51C7" w:rsidRPr="00145442" w:rsidRDefault="00366CC5" w:rsidP="0002090A">
      <w:pPr>
        <w:keepNext/>
        <w:ind w:right="1985"/>
        <w:rPr>
          <w:b/>
          <w:bCs/>
          <w:color w:val="FF0000"/>
          <w:sz w:val="24"/>
        </w:rPr>
      </w:pPr>
      <w:r w:rsidRPr="00145442">
        <w:rPr>
          <w:b/>
          <w:bCs/>
          <w:color w:val="FF0000"/>
          <w:sz w:val="24"/>
        </w:rPr>
        <w:t>Download von Bildmat</w:t>
      </w:r>
      <w:r w:rsidR="000E42C4" w:rsidRPr="00145442">
        <w:rPr>
          <w:b/>
          <w:bCs/>
          <w:color w:val="FF0000"/>
          <w:sz w:val="24"/>
        </w:rPr>
        <w:t>erial in druckfähiger Qualität:</w:t>
      </w:r>
    </w:p>
    <w:p w:rsidR="00A30D6A" w:rsidRPr="00145442" w:rsidRDefault="00D22D3E" w:rsidP="0002090A">
      <w:pPr>
        <w:keepNext/>
        <w:ind w:right="1985"/>
        <w:jc w:val="center"/>
        <w:rPr>
          <w:b/>
          <w:bCs/>
          <w:sz w:val="24"/>
          <w:szCs w:val="24"/>
        </w:rPr>
      </w:pPr>
      <w:r w:rsidRPr="00145442">
        <w:rPr>
          <w:color w:val="FF0000"/>
        </w:rPr>
        <w:sym w:font="Wingdings" w:char="F0E0"/>
      </w:r>
      <w:r w:rsidRPr="00145442">
        <w:rPr>
          <w:color w:val="FF0000"/>
        </w:rPr>
        <w:t xml:space="preserve"> </w:t>
      </w:r>
      <w:r w:rsidR="00013CAD" w:rsidRPr="001A008E">
        <w:t xml:space="preserve">bitte klicken Sie hier: </w:t>
      </w:r>
      <w:hyperlink r:id="rId10" w:history="1">
        <w:r w:rsidR="00013CAD">
          <w:rPr>
            <w:rStyle w:val="Hyperlink"/>
            <w:b/>
            <w:bCs/>
          </w:rPr>
          <w:t>Pressefotos Walther Trowal</w:t>
        </w:r>
      </w:hyperlink>
    </w:p>
    <w:tbl>
      <w:tblPr>
        <w:tblStyle w:val="Tabellenraster"/>
        <w:tblW w:w="0" w:type="auto"/>
        <w:tblLook w:val="04A0" w:firstRow="1" w:lastRow="0" w:firstColumn="1" w:lastColumn="0" w:noHBand="0" w:noVBand="1"/>
      </w:tblPr>
      <w:tblGrid>
        <w:gridCol w:w="4248"/>
        <w:gridCol w:w="4394"/>
      </w:tblGrid>
      <w:tr w:rsidR="00A30D6A" w:rsidRPr="000624D2" w:rsidTr="00E23256">
        <w:tc>
          <w:tcPr>
            <w:tcW w:w="4248" w:type="dxa"/>
          </w:tcPr>
          <w:p w:rsidR="00A30D6A" w:rsidRPr="008504AD" w:rsidRDefault="00A30D6A" w:rsidP="00D22D3E">
            <w:pPr>
              <w:keepLines/>
              <w:tabs>
                <w:tab w:val="clear" w:pos="180"/>
                <w:tab w:val="left" w:pos="880"/>
              </w:tabs>
              <w:spacing w:before="60"/>
              <w:ind w:left="880" w:right="34" w:hanging="880"/>
              <w:rPr>
                <w:bCs/>
                <w:sz w:val="20"/>
                <w:szCs w:val="20"/>
              </w:rPr>
            </w:pPr>
            <w:r>
              <w:rPr>
                <w:b/>
                <w:bCs/>
                <w:sz w:val="20"/>
                <w:szCs w:val="20"/>
              </w:rPr>
              <w:t>Abb. 1</w:t>
            </w:r>
            <w:r w:rsidR="00D22D3E">
              <w:rPr>
                <w:b/>
                <w:bCs/>
                <w:sz w:val="20"/>
                <w:szCs w:val="20"/>
              </w:rPr>
              <w:t>a</w:t>
            </w:r>
            <w:r w:rsidRPr="000624D2">
              <w:rPr>
                <w:b/>
                <w:bCs/>
                <w:sz w:val="20"/>
                <w:szCs w:val="20"/>
              </w:rPr>
              <w:t>:</w:t>
            </w:r>
            <w:r w:rsidR="00D22D3E">
              <w:rPr>
                <w:b/>
                <w:bCs/>
                <w:sz w:val="20"/>
                <w:szCs w:val="20"/>
              </w:rPr>
              <w:tab/>
            </w:r>
            <w:r w:rsidR="008504AD" w:rsidRPr="008504AD">
              <w:rPr>
                <w:bCs/>
                <w:sz w:val="20"/>
                <w:szCs w:val="20"/>
              </w:rPr>
              <w:t xml:space="preserve">Der </w:t>
            </w:r>
            <w:r w:rsidR="008504AD">
              <w:rPr>
                <w:bCs/>
                <w:sz w:val="20"/>
                <w:szCs w:val="20"/>
              </w:rPr>
              <w:t>Arbeitsbehälter des CM Rundvibrators – für das Foto mit einem Dummy bestückt.</w:t>
            </w:r>
          </w:p>
          <w:p w:rsidR="00A30D6A" w:rsidRPr="00C0322D" w:rsidRDefault="00A30D6A" w:rsidP="00ED51C7">
            <w:pPr>
              <w:keepLines/>
              <w:spacing w:before="60"/>
              <w:ind w:right="34"/>
              <w:rPr>
                <w:b/>
                <w:bCs/>
                <w:sz w:val="20"/>
                <w:szCs w:val="20"/>
              </w:rPr>
            </w:pPr>
            <w:r w:rsidRPr="00906187">
              <w:t>Dateiname:</w:t>
            </w:r>
            <w:r>
              <w:t xml:space="preserve"> </w:t>
            </w:r>
            <w:r>
              <w:br/>
            </w:r>
            <w:r w:rsidRPr="003D4DBC">
              <w:t xml:space="preserve">Walther Trowal </w:t>
            </w:r>
            <w:r w:rsidR="00B6594A" w:rsidRPr="00B6594A">
              <w:t>WT_101117_0007</w:t>
            </w:r>
            <w:r>
              <w:t>.jpg</w:t>
            </w:r>
          </w:p>
        </w:tc>
        <w:tc>
          <w:tcPr>
            <w:tcW w:w="4394" w:type="dxa"/>
          </w:tcPr>
          <w:p w:rsidR="00A30D6A" w:rsidRPr="000624D2" w:rsidRDefault="00B6594A" w:rsidP="00ED51C7">
            <w:pPr>
              <w:keepLines/>
              <w:spacing w:before="60"/>
              <w:ind w:right="34"/>
              <w:jc w:val="center"/>
              <w:rPr>
                <w:b/>
                <w:bCs/>
                <w:sz w:val="20"/>
                <w:szCs w:val="20"/>
              </w:rPr>
            </w:pPr>
            <w:r>
              <w:rPr>
                <w:b/>
                <w:bCs/>
                <w:noProof/>
                <w:sz w:val="20"/>
                <w:szCs w:val="20"/>
                <w:lang w:eastAsia="de-DE"/>
              </w:rPr>
              <w:drawing>
                <wp:inline distT="0" distB="0" distL="0" distR="0">
                  <wp:extent cx="1828800" cy="139529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_101117_0007.jpg"/>
                          <pic:cNvPicPr/>
                        </pic:nvPicPr>
                        <pic:blipFill>
                          <a:blip r:embed="rId11" cstate="screen">
                            <a:extLst>
                              <a:ext uri="{28A0092B-C50C-407E-A947-70E740481C1C}">
                                <a14:useLocalDpi xmlns:a14="http://schemas.microsoft.com/office/drawing/2010/main"/>
                              </a:ext>
                            </a:extLst>
                          </a:blip>
                          <a:stretch>
                            <a:fillRect/>
                          </a:stretch>
                        </pic:blipFill>
                        <pic:spPr>
                          <a:xfrm>
                            <a:off x="0" y="0"/>
                            <a:ext cx="1839752" cy="1403647"/>
                          </a:xfrm>
                          <a:prstGeom prst="rect">
                            <a:avLst/>
                          </a:prstGeom>
                        </pic:spPr>
                      </pic:pic>
                    </a:graphicData>
                  </a:graphic>
                </wp:inline>
              </w:drawing>
            </w:r>
          </w:p>
        </w:tc>
      </w:tr>
      <w:tr w:rsidR="00A30D6A" w:rsidRPr="000624D2" w:rsidTr="00E23256">
        <w:tc>
          <w:tcPr>
            <w:tcW w:w="4248" w:type="dxa"/>
          </w:tcPr>
          <w:p w:rsidR="00A30D6A" w:rsidRPr="002D3B58" w:rsidRDefault="00A30D6A" w:rsidP="00D22D3E">
            <w:pPr>
              <w:keepLines/>
              <w:tabs>
                <w:tab w:val="clear" w:pos="180"/>
                <w:tab w:val="left" w:pos="880"/>
              </w:tabs>
              <w:spacing w:before="60"/>
              <w:ind w:left="880" w:right="34" w:hanging="880"/>
              <w:rPr>
                <w:b/>
                <w:bCs/>
                <w:sz w:val="20"/>
                <w:szCs w:val="20"/>
              </w:rPr>
            </w:pPr>
            <w:r w:rsidRPr="002D3B58">
              <w:rPr>
                <w:b/>
                <w:bCs/>
                <w:sz w:val="20"/>
                <w:szCs w:val="20"/>
              </w:rPr>
              <w:lastRenderedPageBreak/>
              <w:t xml:space="preserve">Abb. </w:t>
            </w:r>
            <w:r w:rsidR="000B6D26">
              <w:rPr>
                <w:b/>
                <w:bCs/>
                <w:sz w:val="20"/>
                <w:szCs w:val="20"/>
              </w:rPr>
              <w:t>1</w:t>
            </w:r>
            <w:r w:rsidR="008504AD" w:rsidRPr="002D3B58">
              <w:rPr>
                <w:b/>
                <w:bCs/>
                <w:sz w:val="20"/>
                <w:szCs w:val="20"/>
              </w:rPr>
              <w:t>b</w:t>
            </w:r>
            <w:r w:rsidRPr="002D3B58">
              <w:rPr>
                <w:b/>
                <w:bCs/>
                <w:sz w:val="20"/>
                <w:szCs w:val="20"/>
              </w:rPr>
              <w:t>:</w:t>
            </w:r>
            <w:r w:rsidR="00D22D3E" w:rsidRPr="002D3B58">
              <w:rPr>
                <w:b/>
                <w:bCs/>
                <w:sz w:val="20"/>
                <w:szCs w:val="20"/>
              </w:rPr>
              <w:tab/>
            </w:r>
            <w:r w:rsidR="008504AD" w:rsidRPr="002D3B58">
              <w:rPr>
                <w:bCs/>
                <w:sz w:val="20"/>
                <w:szCs w:val="20"/>
              </w:rPr>
              <w:t>Der Arbeitsbehälter des CM Rundvibrators – für das Foto mit einem Dummy bestückt.</w:t>
            </w:r>
          </w:p>
          <w:p w:rsidR="00A30D6A" w:rsidRPr="002D3B58" w:rsidRDefault="00A30D6A" w:rsidP="00ED51C7">
            <w:pPr>
              <w:keepLines/>
              <w:spacing w:before="60"/>
              <w:ind w:right="34"/>
              <w:rPr>
                <w:b/>
                <w:bCs/>
                <w:sz w:val="20"/>
                <w:szCs w:val="20"/>
              </w:rPr>
            </w:pPr>
            <w:r w:rsidRPr="002D3B58">
              <w:rPr>
                <w:sz w:val="20"/>
                <w:szCs w:val="20"/>
              </w:rPr>
              <w:t xml:space="preserve">Dateiname: </w:t>
            </w:r>
            <w:r w:rsidRPr="002D3B58">
              <w:rPr>
                <w:sz w:val="20"/>
                <w:szCs w:val="20"/>
              </w:rPr>
              <w:br/>
              <w:t xml:space="preserve">Walther Trowal </w:t>
            </w:r>
            <w:r w:rsidR="00B6594A" w:rsidRPr="002D3B58">
              <w:rPr>
                <w:sz w:val="20"/>
                <w:szCs w:val="20"/>
              </w:rPr>
              <w:t>WT_101117_0008</w:t>
            </w:r>
            <w:r w:rsidRPr="002D3B58">
              <w:rPr>
                <w:sz w:val="20"/>
                <w:szCs w:val="20"/>
              </w:rPr>
              <w:t>.jpg</w:t>
            </w:r>
          </w:p>
        </w:tc>
        <w:tc>
          <w:tcPr>
            <w:tcW w:w="4394" w:type="dxa"/>
          </w:tcPr>
          <w:p w:rsidR="00A30D6A" w:rsidRPr="00677089" w:rsidRDefault="00B6594A" w:rsidP="00ED51C7">
            <w:pPr>
              <w:keepNext/>
              <w:keepLines/>
              <w:spacing w:before="60"/>
              <w:ind w:right="34"/>
              <w:jc w:val="center"/>
              <w:rPr>
                <w:b/>
                <w:bCs/>
                <w:sz w:val="20"/>
                <w:szCs w:val="20"/>
              </w:rPr>
            </w:pPr>
            <w:r>
              <w:rPr>
                <w:b/>
                <w:bCs/>
                <w:noProof/>
                <w:sz w:val="20"/>
                <w:szCs w:val="20"/>
                <w:lang w:eastAsia="de-DE"/>
              </w:rPr>
              <w:drawing>
                <wp:inline distT="0" distB="0" distL="0" distR="0">
                  <wp:extent cx="1816100" cy="1212202"/>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_101117_0008.jpg"/>
                          <pic:cNvPicPr/>
                        </pic:nvPicPr>
                        <pic:blipFill>
                          <a:blip r:embed="rId12" cstate="screen">
                            <a:extLst>
                              <a:ext uri="{28A0092B-C50C-407E-A947-70E740481C1C}">
                                <a14:useLocalDpi xmlns:a14="http://schemas.microsoft.com/office/drawing/2010/main"/>
                              </a:ext>
                            </a:extLst>
                          </a:blip>
                          <a:stretch>
                            <a:fillRect/>
                          </a:stretch>
                        </pic:blipFill>
                        <pic:spPr>
                          <a:xfrm>
                            <a:off x="0" y="0"/>
                            <a:ext cx="1819206" cy="1214275"/>
                          </a:xfrm>
                          <a:prstGeom prst="rect">
                            <a:avLst/>
                          </a:prstGeom>
                        </pic:spPr>
                      </pic:pic>
                    </a:graphicData>
                  </a:graphic>
                </wp:inline>
              </w:drawing>
            </w:r>
          </w:p>
        </w:tc>
      </w:tr>
      <w:tr w:rsidR="00A30D6A" w:rsidRPr="000624D2" w:rsidTr="00E23256">
        <w:tc>
          <w:tcPr>
            <w:tcW w:w="4248" w:type="dxa"/>
          </w:tcPr>
          <w:p w:rsidR="00A30D6A" w:rsidRPr="002D3B58" w:rsidRDefault="00A30D6A" w:rsidP="00D22D3E">
            <w:pPr>
              <w:keepLines/>
              <w:tabs>
                <w:tab w:val="clear" w:pos="180"/>
                <w:tab w:val="left" w:pos="880"/>
              </w:tabs>
              <w:spacing w:before="60"/>
              <w:ind w:left="880" w:right="34" w:hanging="880"/>
              <w:rPr>
                <w:bCs/>
                <w:sz w:val="20"/>
                <w:szCs w:val="20"/>
              </w:rPr>
            </w:pPr>
            <w:r w:rsidRPr="002D3B58">
              <w:rPr>
                <w:b/>
                <w:bCs/>
                <w:sz w:val="20"/>
                <w:szCs w:val="20"/>
              </w:rPr>
              <w:t xml:space="preserve">Abb. </w:t>
            </w:r>
            <w:r w:rsidR="000B6D26">
              <w:rPr>
                <w:b/>
                <w:bCs/>
                <w:sz w:val="20"/>
                <w:szCs w:val="20"/>
              </w:rPr>
              <w:t>2</w:t>
            </w:r>
            <w:r w:rsidRPr="002D3B58">
              <w:rPr>
                <w:b/>
                <w:bCs/>
                <w:sz w:val="20"/>
                <w:szCs w:val="20"/>
              </w:rPr>
              <w:t>:</w:t>
            </w:r>
            <w:r w:rsidR="00D22D3E" w:rsidRPr="002D3B58">
              <w:rPr>
                <w:b/>
                <w:bCs/>
                <w:sz w:val="20"/>
                <w:szCs w:val="20"/>
              </w:rPr>
              <w:tab/>
            </w:r>
            <w:r w:rsidR="008504AD" w:rsidRPr="002D3B58">
              <w:rPr>
                <w:bCs/>
                <w:sz w:val="20"/>
                <w:szCs w:val="20"/>
              </w:rPr>
              <w:t>Der CM Rundvibrator fasst Teil</w:t>
            </w:r>
            <w:r w:rsidR="002D3B58" w:rsidRPr="002D3B58">
              <w:rPr>
                <w:bCs/>
                <w:sz w:val="20"/>
                <w:szCs w:val="20"/>
              </w:rPr>
              <w:t xml:space="preserve">e mit einem Durchmesser bis zu </w:t>
            </w:r>
            <w:r w:rsidR="008504AD" w:rsidRPr="002D3B58">
              <w:rPr>
                <w:bCs/>
                <w:sz w:val="20"/>
                <w:szCs w:val="20"/>
              </w:rPr>
              <w:t>980 mm. Während des Gleitschleifens ist er mit einem Deckel verschlossen.</w:t>
            </w:r>
          </w:p>
          <w:p w:rsidR="00A30D6A" w:rsidRPr="002D3B58" w:rsidRDefault="00A30D6A" w:rsidP="00ED51C7">
            <w:pPr>
              <w:keepLines/>
              <w:spacing w:before="60"/>
              <w:ind w:right="34"/>
              <w:rPr>
                <w:b/>
                <w:bCs/>
                <w:sz w:val="20"/>
                <w:szCs w:val="20"/>
              </w:rPr>
            </w:pPr>
            <w:r w:rsidRPr="002D3B58">
              <w:rPr>
                <w:sz w:val="20"/>
                <w:szCs w:val="20"/>
              </w:rPr>
              <w:t xml:space="preserve">Dateiname: </w:t>
            </w:r>
            <w:r w:rsidRPr="002D3B58">
              <w:rPr>
                <w:sz w:val="20"/>
                <w:szCs w:val="20"/>
              </w:rPr>
              <w:br/>
              <w:t xml:space="preserve">Walther Trowal </w:t>
            </w:r>
            <w:r w:rsidR="00ED51C7" w:rsidRPr="002D3B58">
              <w:rPr>
                <w:sz w:val="20"/>
                <w:szCs w:val="20"/>
              </w:rPr>
              <w:t>WT_101117_0006</w:t>
            </w:r>
            <w:r w:rsidR="00311EB7" w:rsidRPr="002D3B58">
              <w:rPr>
                <w:sz w:val="20"/>
                <w:szCs w:val="20"/>
              </w:rPr>
              <w:t>.</w:t>
            </w:r>
            <w:r w:rsidRPr="002D3B58">
              <w:rPr>
                <w:sz w:val="20"/>
                <w:szCs w:val="20"/>
              </w:rPr>
              <w:t>jpg</w:t>
            </w:r>
          </w:p>
        </w:tc>
        <w:tc>
          <w:tcPr>
            <w:tcW w:w="4394" w:type="dxa"/>
          </w:tcPr>
          <w:p w:rsidR="00A30D6A" w:rsidRPr="00677089" w:rsidRDefault="00ED51C7" w:rsidP="00ED51C7">
            <w:pPr>
              <w:keepNext/>
              <w:keepLines/>
              <w:spacing w:before="60"/>
              <w:ind w:right="34"/>
              <w:jc w:val="center"/>
              <w:rPr>
                <w:b/>
                <w:bCs/>
                <w:sz w:val="20"/>
                <w:szCs w:val="20"/>
              </w:rPr>
            </w:pPr>
            <w:r>
              <w:rPr>
                <w:b/>
                <w:bCs/>
                <w:noProof/>
                <w:sz w:val="20"/>
                <w:szCs w:val="20"/>
                <w:lang w:eastAsia="de-DE"/>
              </w:rPr>
              <w:drawing>
                <wp:inline distT="0" distB="0" distL="0" distR="0">
                  <wp:extent cx="1466850" cy="189166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T_101117_0006.jpg"/>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1468879" cy="1894281"/>
                          </a:xfrm>
                          <a:prstGeom prst="rect">
                            <a:avLst/>
                          </a:prstGeom>
                          <a:ln>
                            <a:noFill/>
                          </a:ln>
                          <a:extLst>
                            <a:ext uri="{53640926-AAD7-44D8-BBD7-CCE9431645EC}">
                              <a14:shadowObscured xmlns:a14="http://schemas.microsoft.com/office/drawing/2010/main"/>
                            </a:ext>
                          </a:extLst>
                        </pic:spPr>
                      </pic:pic>
                    </a:graphicData>
                  </a:graphic>
                </wp:inline>
              </w:drawing>
            </w:r>
          </w:p>
        </w:tc>
      </w:tr>
      <w:tr w:rsidR="00B6594A" w:rsidRPr="000624D2" w:rsidTr="00E23256">
        <w:tc>
          <w:tcPr>
            <w:tcW w:w="4248" w:type="dxa"/>
          </w:tcPr>
          <w:p w:rsidR="00ED51C7" w:rsidRPr="002D3B58" w:rsidRDefault="00ED51C7" w:rsidP="00D22D3E">
            <w:pPr>
              <w:keepLines/>
              <w:tabs>
                <w:tab w:val="clear" w:pos="180"/>
                <w:tab w:val="left" w:pos="880"/>
              </w:tabs>
              <w:spacing w:before="60"/>
              <w:ind w:left="880" w:right="34" w:hanging="880"/>
              <w:rPr>
                <w:bCs/>
                <w:sz w:val="20"/>
                <w:szCs w:val="20"/>
              </w:rPr>
            </w:pPr>
            <w:r w:rsidRPr="002D3B58">
              <w:rPr>
                <w:b/>
                <w:bCs/>
                <w:sz w:val="20"/>
                <w:szCs w:val="20"/>
              </w:rPr>
              <w:t xml:space="preserve">Abb. </w:t>
            </w:r>
            <w:r w:rsidR="000B6D26">
              <w:rPr>
                <w:b/>
                <w:bCs/>
                <w:sz w:val="20"/>
                <w:szCs w:val="20"/>
              </w:rPr>
              <w:t>3</w:t>
            </w:r>
            <w:r w:rsidR="002D3B58" w:rsidRPr="002D3B58">
              <w:rPr>
                <w:b/>
                <w:bCs/>
                <w:sz w:val="20"/>
                <w:szCs w:val="20"/>
              </w:rPr>
              <w:t>a</w:t>
            </w:r>
            <w:r w:rsidRPr="002D3B58">
              <w:rPr>
                <w:b/>
                <w:bCs/>
                <w:sz w:val="20"/>
                <w:szCs w:val="20"/>
              </w:rPr>
              <w:t>:</w:t>
            </w:r>
            <w:r w:rsidR="00D22D3E" w:rsidRPr="002D3B58">
              <w:rPr>
                <w:b/>
                <w:bCs/>
                <w:sz w:val="20"/>
                <w:szCs w:val="20"/>
              </w:rPr>
              <w:tab/>
            </w:r>
            <w:r w:rsidR="002D3B58" w:rsidRPr="002D3B58">
              <w:rPr>
                <w:bCs/>
                <w:sz w:val="20"/>
                <w:szCs w:val="20"/>
              </w:rPr>
              <w:t>Mit einem Außendurchmesser von etwa 1.450 mm passt der Rundvibrator in jede Fertigungshalle.</w:t>
            </w:r>
          </w:p>
          <w:p w:rsidR="00B6594A" w:rsidRPr="002D3B58" w:rsidRDefault="00ED51C7" w:rsidP="00ED51C7">
            <w:pPr>
              <w:keepLines/>
              <w:spacing w:before="60"/>
              <w:ind w:right="34"/>
              <w:rPr>
                <w:b/>
                <w:bCs/>
                <w:sz w:val="20"/>
                <w:szCs w:val="20"/>
              </w:rPr>
            </w:pPr>
            <w:r w:rsidRPr="002D3B58">
              <w:rPr>
                <w:sz w:val="20"/>
                <w:szCs w:val="20"/>
              </w:rPr>
              <w:t xml:space="preserve">Dateiname: </w:t>
            </w:r>
            <w:r w:rsidRPr="002D3B58">
              <w:rPr>
                <w:sz w:val="20"/>
                <w:szCs w:val="20"/>
              </w:rPr>
              <w:br/>
              <w:t>Walther Trowal WT_101117_0009.jpg</w:t>
            </w:r>
          </w:p>
        </w:tc>
        <w:tc>
          <w:tcPr>
            <w:tcW w:w="4394" w:type="dxa"/>
          </w:tcPr>
          <w:p w:rsidR="00B6594A" w:rsidRPr="00677089" w:rsidRDefault="00ED51C7" w:rsidP="00ED51C7">
            <w:pPr>
              <w:keepNext/>
              <w:keepLines/>
              <w:spacing w:before="60"/>
              <w:ind w:right="34"/>
              <w:jc w:val="center"/>
              <w:rPr>
                <w:b/>
                <w:bCs/>
                <w:sz w:val="20"/>
                <w:szCs w:val="20"/>
              </w:rPr>
            </w:pPr>
            <w:r>
              <w:rPr>
                <w:b/>
                <w:bCs/>
                <w:noProof/>
                <w:sz w:val="20"/>
                <w:szCs w:val="20"/>
                <w:lang w:eastAsia="de-DE"/>
              </w:rPr>
              <w:drawing>
                <wp:inline distT="0" distB="0" distL="0" distR="0">
                  <wp:extent cx="1755656" cy="133503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T_101117_0009.jpg"/>
                          <pic:cNvPicPr/>
                        </pic:nvPicPr>
                        <pic:blipFill>
                          <a:blip r:embed="rId14" cstate="screen">
                            <a:extLst>
                              <a:ext uri="{28A0092B-C50C-407E-A947-70E740481C1C}">
                                <a14:useLocalDpi xmlns:a14="http://schemas.microsoft.com/office/drawing/2010/main"/>
                              </a:ext>
                            </a:extLst>
                          </a:blip>
                          <a:stretch>
                            <a:fillRect/>
                          </a:stretch>
                        </pic:blipFill>
                        <pic:spPr>
                          <a:xfrm>
                            <a:off x="0" y="0"/>
                            <a:ext cx="1762561" cy="1340285"/>
                          </a:xfrm>
                          <a:prstGeom prst="rect">
                            <a:avLst/>
                          </a:prstGeom>
                        </pic:spPr>
                      </pic:pic>
                    </a:graphicData>
                  </a:graphic>
                </wp:inline>
              </w:drawing>
            </w:r>
          </w:p>
        </w:tc>
      </w:tr>
      <w:tr w:rsidR="00C07574" w:rsidRPr="000624D2" w:rsidTr="00E23256">
        <w:tc>
          <w:tcPr>
            <w:tcW w:w="4248" w:type="dxa"/>
          </w:tcPr>
          <w:p w:rsidR="00C07574" w:rsidRPr="002D3B58" w:rsidRDefault="00C07574" w:rsidP="002D3B58">
            <w:pPr>
              <w:keepLines/>
              <w:tabs>
                <w:tab w:val="clear" w:pos="180"/>
                <w:tab w:val="left" w:pos="880"/>
              </w:tabs>
              <w:spacing w:before="60"/>
              <w:ind w:left="880" w:right="34" w:hanging="880"/>
              <w:rPr>
                <w:bCs/>
                <w:sz w:val="20"/>
                <w:szCs w:val="20"/>
              </w:rPr>
            </w:pPr>
            <w:r w:rsidRPr="002D3B58">
              <w:rPr>
                <w:b/>
                <w:bCs/>
                <w:sz w:val="20"/>
                <w:szCs w:val="20"/>
              </w:rPr>
              <w:t xml:space="preserve">Abb. </w:t>
            </w:r>
            <w:r w:rsidR="000B6D26">
              <w:rPr>
                <w:b/>
                <w:bCs/>
                <w:sz w:val="20"/>
                <w:szCs w:val="20"/>
              </w:rPr>
              <w:t>3</w:t>
            </w:r>
            <w:r w:rsidR="002D3B58" w:rsidRPr="002D3B58">
              <w:rPr>
                <w:b/>
                <w:bCs/>
                <w:sz w:val="20"/>
                <w:szCs w:val="20"/>
              </w:rPr>
              <w:t>b</w:t>
            </w:r>
            <w:r w:rsidRPr="002D3B58">
              <w:rPr>
                <w:b/>
                <w:bCs/>
                <w:sz w:val="20"/>
                <w:szCs w:val="20"/>
              </w:rPr>
              <w:t>:</w:t>
            </w:r>
            <w:r w:rsidRPr="002D3B58">
              <w:rPr>
                <w:b/>
                <w:bCs/>
                <w:sz w:val="20"/>
                <w:szCs w:val="20"/>
              </w:rPr>
              <w:tab/>
            </w:r>
            <w:r w:rsidRPr="002D3B58">
              <w:rPr>
                <w:bCs/>
                <w:sz w:val="20"/>
                <w:szCs w:val="20"/>
              </w:rPr>
              <w:t>Mit einem Außendurchmesser von</w:t>
            </w:r>
            <w:r w:rsidR="002D3B58" w:rsidRPr="002D3B58">
              <w:rPr>
                <w:bCs/>
                <w:sz w:val="20"/>
                <w:szCs w:val="20"/>
              </w:rPr>
              <w:t xml:space="preserve"> etwa 1.450</w:t>
            </w:r>
            <w:r w:rsidRPr="002D3B58">
              <w:rPr>
                <w:bCs/>
                <w:sz w:val="20"/>
                <w:szCs w:val="20"/>
              </w:rPr>
              <w:t xml:space="preserve"> mm passt der Rundvibrator in jede </w:t>
            </w:r>
            <w:r w:rsidR="002D3B58" w:rsidRPr="002D3B58">
              <w:rPr>
                <w:bCs/>
                <w:sz w:val="20"/>
                <w:szCs w:val="20"/>
              </w:rPr>
              <w:t>Fertigungsh</w:t>
            </w:r>
            <w:r w:rsidRPr="002D3B58">
              <w:rPr>
                <w:bCs/>
                <w:sz w:val="20"/>
                <w:szCs w:val="20"/>
              </w:rPr>
              <w:t>alle</w:t>
            </w:r>
            <w:r w:rsidR="002D3B58" w:rsidRPr="002D3B58">
              <w:rPr>
                <w:bCs/>
                <w:sz w:val="20"/>
                <w:szCs w:val="20"/>
              </w:rPr>
              <w:t>.</w:t>
            </w:r>
          </w:p>
          <w:p w:rsidR="00C07574" w:rsidRPr="002D3B58" w:rsidRDefault="00C07574" w:rsidP="002D3B58">
            <w:pPr>
              <w:keepLines/>
              <w:tabs>
                <w:tab w:val="clear" w:pos="180"/>
              </w:tabs>
              <w:spacing w:before="60"/>
              <w:ind w:right="34"/>
              <w:rPr>
                <w:b/>
                <w:bCs/>
                <w:sz w:val="20"/>
                <w:szCs w:val="20"/>
              </w:rPr>
            </w:pPr>
            <w:r w:rsidRPr="002D3B58">
              <w:rPr>
                <w:sz w:val="20"/>
                <w:szCs w:val="20"/>
              </w:rPr>
              <w:t xml:space="preserve">Dateiname: </w:t>
            </w:r>
            <w:r w:rsidRPr="002D3B58">
              <w:rPr>
                <w:sz w:val="20"/>
                <w:szCs w:val="20"/>
              </w:rPr>
              <w:br/>
              <w:t>Walther Trowal WT_101117_0009</w:t>
            </w:r>
            <w:r w:rsidR="0061062E">
              <w:rPr>
                <w:sz w:val="20"/>
                <w:szCs w:val="20"/>
              </w:rPr>
              <w:t>a</w:t>
            </w:r>
            <w:bookmarkStart w:id="0" w:name="_GoBack"/>
            <w:bookmarkEnd w:id="0"/>
            <w:r w:rsidRPr="002D3B58">
              <w:rPr>
                <w:sz w:val="20"/>
                <w:szCs w:val="20"/>
              </w:rPr>
              <w:t>.jpg</w:t>
            </w:r>
          </w:p>
        </w:tc>
        <w:tc>
          <w:tcPr>
            <w:tcW w:w="4394" w:type="dxa"/>
          </w:tcPr>
          <w:p w:rsidR="00C07574" w:rsidRDefault="00C07574" w:rsidP="00ED51C7">
            <w:pPr>
              <w:keepNext/>
              <w:keepLines/>
              <w:spacing w:before="60"/>
              <w:ind w:right="34"/>
              <w:jc w:val="center"/>
              <w:rPr>
                <w:b/>
                <w:bCs/>
                <w:noProof/>
                <w:sz w:val="20"/>
                <w:szCs w:val="20"/>
                <w:lang w:eastAsia="de-DE"/>
              </w:rPr>
            </w:pPr>
            <w:r>
              <w:rPr>
                <w:b/>
                <w:bCs/>
                <w:noProof/>
                <w:sz w:val="20"/>
                <w:szCs w:val="20"/>
                <w:lang w:eastAsia="de-DE"/>
              </w:rPr>
              <w:drawing>
                <wp:inline distT="0" distB="0" distL="0" distR="0">
                  <wp:extent cx="1716686" cy="2128520"/>
                  <wp:effectExtent l="0" t="0" r="0" b="508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T_101117_0009a.jpg"/>
                          <pic:cNvPicPr/>
                        </pic:nvPicPr>
                        <pic:blipFill>
                          <a:blip r:embed="rId15" cstate="screen">
                            <a:extLst>
                              <a:ext uri="{28A0092B-C50C-407E-A947-70E740481C1C}">
                                <a14:useLocalDpi xmlns:a14="http://schemas.microsoft.com/office/drawing/2010/main"/>
                              </a:ext>
                            </a:extLst>
                          </a:blip>
                          <a:stretch>
                            <a:fillRect/>
                          </a:stretch>
                        </pic:blipFill>
                        <pic:spPr>
                          <a:xfrm>
                            <a:off x="0" y="0"/>
                            <a:ext cx="1735279" cy="2151574"/>
                          </a:xfrm>
                          <a:prstGeom prst="rect">
                            <a:avLst/>
                          </a:prstGeom>
                        </pic:spPr>
                      </pic:pic>
                    </a:graphicData>
                  </a:graphic>
                </wp:inline>
              </w:drawing>
            </w:r>
          </w:p>
        </w:tc>
      </w:tr>
    </w:tbl>
    <w:p w:rsidR="00A30D6A" w:rsidRPr="00823788" w:rsidRDefault="00A30D6A" w:rsidP="00A30D6A">
      <w:pPr>
        <w:spacing w:before="60"/>
        <w:rPr>
          <w:sz w:val="16"/>
        </w:rPr>
      </w:pPr>
      <w:r w:rsidRPr="00823788">
        <w:rPr>
          <w:sz w:val="16"/>
        </w:rPr>
        <w:t>Bildrechte: Werksfotos Walther Trowal</w:t>
      </w:r>
    </w:p>
    <w:p w:rsidR="00561801" w:rsidRPr="000624D2" w:rsidRDefault="00561801" w:rsidP="00375FCE">
      <w:pPr>
        <w:keepNext/>
        <w:widowControl w:val="0"/>
        <w:tabs>
          <w:tab w:val="clear" w:pos="180"/>
          <w:tab w:val="left" w:pos="8280"/>
        </w:tabs>
        <w:spacing w:before="240" w:after="0"/>
        <w:ind w:right="1982"/>
        <w:rPr>
          <w:b/>
          <w:bCs/>
        </w:rPr>
      </w:pPr>
      <w:r w:rsidRPr="000624D2">
        <w:rPr>
          <w:b/>
          <w:bCs/>
        </w:rPr>
        <w:t>Über Walther Trowal</w:t>
      </w:r>
    </w:p>
    <w:p w:rsidR="00561801" w:rsidRPr="000624D2" w:rsidRDefault="00561801" w:rsidP="00375FCE">
      <w:pPr>
        <w:widowControl w:val="0"/>
        <w:ind w:right="1982"/>
      </w:pPr>
      <w:r w:rsidRPr="000624D2">
        <w:t xml:space="preserve">Walther Trowal </w:t>
      </w:r>
      <w:r w:rsidRPr="000624D2">
        <w:rPr>
          <w:noProof/>
          <w:lang w:eastAsia="de-DE"/>
        </w:rPr>
        <w:drawing>
          <wp:inline distT="0" distB="0" distL="0" distR="0">
            <wp:extent cx="9525" cy="189865"/>
            <wp:effectExtent l="0" t="0" r="0" b="0"/>
            <wp:docPr id="8" name="Bild 1" descr="http://www.walther-trowal.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walther-trowal.de/clear.gif"/>
                    <pic:cNvPicPr>
                      <a:picLocks noChangeAspect="1" noChangeArrowheads="1"/>
                    </pic:cNvPicPr>
                  </pic:nvPicPr>
                  <pic:blipFill>
                    <a:blip r:embed="rId16"/>
                    <a:srcRect/>
                    <a:stretch>
                      <a:fillRect/>
                    </a:stretch>
                  </pic:blipFill>
                  <pic:spPr bwMode="auto">
                    <a:xfrm>
                      <a:off x="0" y="0"/>
                      <a:ext cx="9525" cy="189865"/>
                    </a:xfrm>
                    <a:prstGeom prst="rect">
                      <a:avLst/>
                    </a:prstGeom>
                    <a:noFill/>
                    <a:ln w="9525">
                      <a:noFill/>
                      <a:miter lim="800000"/>
                      <a:headEnd/>
                      <a:tailEnd/>
                    </a:ln>
                  </pic:spPr>
                </pic:pic>
              </a:graphicData>
            </a:graphic>
          </wp:inline>
        </w:drawing>
      </w:r>
      <w:r w:rsidRPr="000624D2">
        <w:t xml:space="preserve">konzipiert, produziert und vertreibt seit </w:t>
      </w:r>
      <w:r>
        <w:t>mehr als</w:t>
      </w:r>
      <w:r w:rsidRPr="000624D2">
        <w:t xml:space="preserve"> 80 Jahren modularisierte und individuelle Lösungen für vielfältige Herausforderungen der Oberflächentechnik.</w:t>
      </w:r>
    </w:p>
    <w:p w:rsidR="00561801" w:rsidRPr="000624D2" w:rsidRDefault="00561801" w:rsidP="00375FCE">
      <w:pPr>
        <w:widowControl w:val="0"/>
        <w:ind w:right="1982"/>
      </w:pPr>
      <w:r w:rsidRPr="000624D2">
        <w:lastRenderedPageBreak/>
        <w:t xml:space="preserve">Ausgehend von der Gleitschleiftechnik hat Walther Trowal das Angebotsspektrum kontinuierlich erweitert. Hieraus entstand eine Vielfalt von Anlagen und Dienstleistungen für das Vergüten von Oberflächen, das Gleitschleifen, das Reinigen, Strahlen und Trocknen von Werkstücken sowie das Beschichten von Kleinteilen. </w:t>
      </w:r>
    </w:p>
    <w:p w:rsidR="00561801" w:rsidRPr="000624D2" w:rsidRDefault="00561801" w:rsidP="00375FCE">
      <w:pPr>
        <w:widowControl w:val="0"/>
        <w:ind w:right="1982"/>
      </w:pPr>
      <w:r w:rsidRPr="000624D2">
        <w:t xml:space="preserve">Walther Trowal realisiert vollständige Systemlösungen: Durch Automatisierung und Verkettung unterschiedlicher Module passt Walther Trowal die Verfahrenstechnik optimal an die kundenspezifischen Anforderungen an. Dazu zählen auch Peripherieeinrichtungen wie die Prozesswassertechnik. Umfangreiche Serviceleistungen wie die Musterbearbeitung oder der weltweite Reparatur- und Wartungsservice runden das Programm ab. </w:t>
      </w:r>
    </w:p>
    <w:p w:rsidR="00561801" w:rsidRDefault="00561801" w:rsidP="00375FCE">
      <w:pPr>
        <w:widowControl w:val="0"/>
        <w:ind w:right="1982"/>
      </w:pPr>
      <w:r w:rsidRPr="000624D2">
        <w:t>Walther Trowal beliefert Kunden in unterschiedlichsten Branchen weltweit, so beispielsweise in der Automobil- und Flugzeugindustrie, der Medizintechnik und der Windenergieindustrie.</w:t>
      </w:r>
    </w:p>
    <w:sectPr w:rsidR="00561801" w:rsidSect="007729D8">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552" w:right="1418" w:bottom="1418" w:left="1418" w:header="709"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C20" w:rsidRDefault="00270C20">
      <w:r>
        <w:separator/>
      </w:r>
    </w:p>
  </w:endnote>
  <w:endnote w:type="continuationSeparator" w:id="0">
    <w:p w:rsidR="00270C20" w:rsidRDefault="0027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08E" w:rsidRDefault="001A00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CC5" w:rsidRDefault="004B0309" w:rsidP="001A008E">
    <w:pPr>
      <w:pStyle w:val="Fuzeile"/>
      <w:framePr w:w="774" w:h="538" w:hRule="exact" w:wrap="auto" w:vAnchor="text" w:hAnchor="page" w:x="9946" w:y="33"/>
      <w:jc w:val="right"/>
      <w:rPr>
        <w:sz w:val="18"/>
        <w:szCs w:val="18"/>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61062E">
      <w:rPr>
        <w:rStyle w:val="Seitenzahl"/>
        <w:rFonts w:cs="Arial"/>
        <w:noProof/>
        <w:sz w:val="18"/>
        <w:szCs w:val="18"/>
      </w:rPr>
      <w:t>4</w:t>
    </w:r>
    <w:r>
      <w:rPr>
        <w:rStyle w:val="Seitenzahl"/>
        <w:rFonts w:cs="Arial"/>
        <w:sz w:val="18"/>
        <w:szCs w:val="18"/>
      </w:rPr>
      <w:fldChar w:fldCharType="end"/>
    </w:r>
  </w:p>
  <w:p w:rsidR="00366CC5" w:rsidRPr="00436363" w:rsidRDefault="007E285A">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simplePos x="0" y="0"/>
              <wp:positionH relativeFrom="column">
                <wp:posOffset>-24131</wp:posOffset>
              </wp:positionH>
              <wp:positionV relativeFrom="paragraph">
                <wp:posOffset>-65405</wp:posOffset>
              </wp:positionV>
              <wp:extent cx="5705475" cy="9525"/>
              <wp:effectExtent l="0" t="0" r="28575" b="285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9525"/>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C4E1F"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15pt" to="447.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" strokecolor="#339" strokeweight="1.5pt"/>
          </w:pict>
        </mc:Fallback>
      </mc:AlternateContent>
    </w:r>
    <w:r w:rsidR="00366CC5" w:rsidRPr="00436363">
      <w:rPr>
        <w:noProof/>
        <w:color w:val="17365D" w:themeColor="text2" w:themeShade="BF"/>
        <w:sz w:val="20"/>
        <w:lang w:eastAsia="de-DE"/>
      </w:rPr>
      <w:t>www.vip-kommunikation.de</w:t>
    </w:r>
  </w:p>
  <w:p w:rsidR="00366CC5" w:rsidRPr="000C567E" w:rsidRDefault="009B7DF7" w:rsidP="006C751A">
    <w:pPr>
      <w:pStyle w:val="Fuzeile"/>
      <w:ind w:right="792"/>
      <w:rPr>
        <w:noProof/>
        <w:color w:val="808080" w:themeColor="background1" w:themeShade="80"/>
        <w:sz w:val="12"/>
        <w:szCs w:val="16"/>
        <w:lang w:eastAsia="de-DE"/>
      </w:rPr>
    </w:pPr>
    <w:r w:rsidRPr="000C567E">
      <w:rPr>
        <w:noProof/>
        <w:color w:val="808080" w:themeColor="background1" w:themeShade="80"/>
        <w:sz w:val="12"/>
        <w:szCs w:val="16"/>
        <w:lang w:eastAsia="de-DE"/>
      </w:rPr>
      <w:fldChar w:fldCharType="begin"/>
    </w:r>
    <w:r w:rsidRPr="00C203CD">
      <w:rPr>
        <w:noProof/>
        <w:color w:val="808080" w:themeColor="background1" w:themeShade="80"/>
        <w:sz w:val="12"/>
        <w:szCs w:val="16"/>
        <w:lang w:eastAsia="de-DE"/>
      </w:rPr>
      <w:instrText xml:space="preserve"> FILENAME   \* MERGEFORMAT </w:instrText>
    </w:r>
    <w:r w:rsidRPr="000C567E">
      <w:rPr>
        <w:noProof/>
        <w:color w:val="808080" w:themeColor="background1" w:themeShade="80"/>
        <w:sz w:val="12"/>
        <w:szCs w:val="16"/>
        <w:lang w:eastAsia="de-DE"/>
      </w:rPr>
      <w:fldChar w:fldCharType="separate"/>
    </w:r>
    <w:r w:rsidR="001A008E">
      <w:rPr>
        <w:noProof/>
        <w:color w:val="808080" w:themeColor="background1" w:themeShade="80"/>
        <w:sz w:val="12"/>
        <w:szCs w:val="16"/>
        <w:lang w:eastAsia="de-DE"/>
      </w:rPr>
      <w:t>Trowal CM 2017 D 180201 fr</w:t>
    </w:r>
    <w:r w:rsidRPr="000C567E">
      <w:rPr>
        <w:noProof/>
        <w:color w:val="808080" w:themeColor="background1" w:themeShade="80"/>
        <w:sz w:val="12"/>
        <w:szCs w:val="16"/>
        <w:lang w:eastAsia="de-DE"/>
      </w:rPr>
      <w:fldChar w:fldCharType="end"/>
    </w:r>
  </w:p>
  <w:p w:rsidR="00C203CD" w:rsidRDefault="00C203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08E" w:rsidRDefault="001A00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C20" w:rsidRDefault="00270C20">
      <w:r>
        <w:separator/>
      </w:r>
    </w:p>
  </w:footnote>
  <w:footnote w:type="continuationSeparator" w:id="0">
    <w:p w:rsidR="00270C20" w:rsidRDefault="00270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08E" w:rsidRDefault="001A00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CC5" w:rsidRDefault="00366CC5" w:rsidP="00A314CC">
    <w:pPr>
      <w:pStyle w:val="Kopfzeile"/>
      <w:ind w:right="565"/>
      <w:jc w:val="right"/>
    </w:pPr>
    <w:r>
      <w:rPr>
        <w:noProof/>
        <w:lang w:eastAsia="de-DE"/>
      </w:rPr>
      <w:drawing>
        <wp:inline distT="0" distB="0" distL="0" distR="0">
          <wp:extent cx="2446655" cy="898139"/>
          <wp:effectExtent l="0" t="0" r="0" b="0"/>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2446655" cy="898139"/>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08E" w:rsidRDefault="001A00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8"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9"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9"/>
  </w:num>
  <w:num w:numId="4">
    <w:abstractNumId w:val="9"/>
  </w:num>
  <w:num w:numId="5">
    <w:abstractNumId w:val="3"/>
  </w:num>
  <w:num w:numId="6">
    <w:abstractNumId w:val="3"/>
  </w:num>
  <w:num w:numId="7">
    <w:abstractNumId w:val="12"/>
  </w:num>
  <w:num w:numId="8">
    <w:abstractNumId w:val="7"/>
  </w:num>
  <w:num w:numId="9">
    <w:abstractNumId w:val="11"/>
  </w:num>
  <w:num w:numId="10">
    <w:abstractNumId w:val="0"/>
  </w:num>
  <w:num w:numId="11">
    <w:abstractNumId w:val="13"/>
  </w:num>
  <w:num w:numId="12">
    <w:abstractNumId w:val="14"/>
  </w:num>
  <w:num w:numId="13">
    <w:abstractNumId w:val="6"/>
  </w:num>
  <w:num w:numId="14">
    <w:abstractNumId w:val="7"/>
  </w:num>
  <w:num w:numId="15">
    <w:abstractNumId w:val="4"/>
  </w:num>
  <w:num w:numId="16">
    <w:abstractNumId w:val="1"/>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Formatting/>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549541-F767-45D3-8873-FB73BCAB92BE}"/>
    <w:docVar w:name="dgnword-eventsink" w:val="614751776"/>
  </w:docVars>
  <w:rsids>
    <w:rsidRoot w:val="007F2299"/>
    <w:rsid w:val="00000B1B"/>
    <w:rsid w:val="000029C7"/>
    <w:rsid w:val="00002D50"/>
    <w:rsid w:val="00002DE3"/>
    <w:rsid w:val="000033CF"/>
    <w:rsid w:val="0000478C"/>
    <w:rsid w:val="00006616"/>
    <w:rsid w:val="00007A7F"/>
    <w:rsid w:val="000117DF"/>
    <w:rsid w:val="00011D7C"/>
    <w:rsid w:val="00013CAD"/>
    <w:rsid w:val="00014773"/>
    <w:rsid w:val="00015170"/>
    <w:rsid w:val="000151A6"/>
    <w:rsid w:val="0001595A"/>
    <w:rsid w:val="000173A3"/>
    <w:rsid w:val="000176AB"/>
    <w:rsid w:val="0002090A"/>
    <w:rsid w:val="000232F2"/>
    <w:rsid w:val="000261CF"/>
    <w:rsid w:val="000330A0"/>
    <w:rsid w:val="00035DDC"/>
    <w:rsid w:val="00036791"/>
    <w:rsid w:val="00040CE3"/>
    <w:rsid w:val="00040FC1"/>
    <w:rsid w:val="00055964"/>
    <w:rsid w:val="00055AD8"/>
    <w:rsid w:val="000606FF"/>
    <w:rsid w:val="0006081E"/>
    <w:rsid w:val="00061159"/>
    <w:rsid w:val="000624D2"/>
    <w:rsid w:val="00063951"/>
    <w:rsid w:val="00064F3C"/>
    <w:rsid w:val="00065F26"/>
    <w:rsid w:val="00066B91"/>
    <w:rsid w:val="00067255"/>
    <w:rsid w:val="00070FC7"/>
    <w:rsid w:val="00071177"/>
    <w:rsid w:val="00073A5E"/>
    <w:rsid w:val="00074D33"/>
    <w:rsid w:val="000801FE"/>
    <w:rsid w:val="00081316"/>
    <w:rsid w:val="00081405"/>
    <w:rsid w:val="000821E0"/>
    <w:rsid w:val="0008465C"/>
    <w:rsid w:val="000916FC"/>
    <w:rsid w:val="00091B98"/>
    <w:rsid w:val="00092407"/>
    <w:rsid w:val="00093817"/>
    <w:rsid w:val="00093E11"/>
    <w:rsid w:val="0009438B"/>
    <w:rsid w:val="00096DD9"/>
    <w:rsid w:val="000A0A66"/>
    <w:rsid w:val="000A1D62"/>
    <w:rsid w:val="000A2E2E"/>
    <w:rsid w:val="000A575B"/>
    <w:rsid w:val="000B0208"/>
    <w:rsid w:val="000B1C49"/>
    <w:rsid w:val="000B4BBA"/>
    <w:rsid w:val="000B6D26"/>
    <w:rsid w:val="000C14A0"/>
    <w:rsid w:val="000C1A56"/>
    <w:rsid w:val="000C1C63"/>
    <w:rsid w:val="000C209F"/>
    <w:rsid w:val="000C567E"/>
    <w:rsid w:val="000C5CFB"/>
    <w:rsid w:val="000D0DE1"/>
    <w:rsid w:val="000D30F0"/>
    <w:rsid w:val="000D385B"/>
    <w:rsid w:val="000E04BD"/>
    <w:rsid w:val="000E1F29"/>
    <w:rsid w:val="000E42C4"/>
    <w:rsid w:val="000E4AE5"/>
    <w:rsid w:val="000F1219"/>
    <w:rsid w:val="000F1DDB"/>
    <w:rsid w:val="000F1EF8"/>
    <w:rsid w:val="000F2B0A"/>
    <w:rsid w:val="000F3D33"/>
    <w:rsid w:val="000F6FD7"/>
    <w:rsid w:val="000F7F9C"/>
    <w:rsid w:val="00101AE0"/>
    <w:rsid w:val="00102C4D"/>
    <w:rsid w:val="001048E7"/>
    <w:rsid w:val="00105E80"/>
    <w:rsid w:val="0010725B"/>
    <w:rsid w:val="0011214D"/>
    <w:rsid w:val="00115C78"/>
    <w:rsid w:val="00117D85"/>
    <w:rsid w:val="001222AC"/>
    <w:rsid w:val="0012311A"/>
    <w:rsid w:val="00123A91"/>
    <w:rsid w:val="00124601"/>
    <w:rsid w:val="001246D9"/>
    <w:rsid w:val="001248A3"/>
    <w:rsid w:val="00126655"/>
    <w:rsid w:val="00126755"/>
    <w:rsid w:val="0013034A"/>
    <w:rsid w:val="00135182"/>
    <w:rsid w:val="001359D4"/>
    <w:rsid w:val="00136550"/>
    <w:rsid w:val="00136C02"/>
    <w:rsid w:val="00145442"/>
    <w:rsid w:val="001466CD"/>
    <w:rsid w:val="0015508D"/>
    <w:rsid w:val="001550D0"/>
    <w:rsid w:val="00155F66"/>
    <w:rsid w:val="00156B2D"/>
    <w:rsid w:val="001570BC"/>
    <w:rsid w:val="00160CE6"/>
    <w:rsid w:val="00162C20"/>
    <w:rsid w:val="001670BF"/>
    <w:rsid w:val="001672B7"/>
    <w:rsid w:val="001701BE"/>
    <w:rsid w:val="00170C7D"/>
    <w:rsid w:val="00170F62"/>
    <w:rsid w:val="0017482C"/>
    <w:rsid w:val="001770AC"/>
    <w:rsid w:val="0018144A"/>
    <w:rsid w:val="001824F1"/>
    <w:rsid w:val="00186F38"/>
    <w:rsid w:val="001922A5"/>
    <w:rsid w:val="0019387E"/>
    <w:rsid w:val="00195FD2"/>
    <w:rsid w:val="001A008E"/>
    <w:rsid w:val="001A0E77"/>
    <w:rsid w:val="001A3390"/>
    <w:rsid w:val="001C03A0"/>
    <w:rsid w:val="001C0FE8"/>
    <w:rsid w:val="001C18D5"/>
    <w:rsid w:val="001C2C7B"/>
    <w:rsid w:val="001C301E"/>
    <w:rsid w:val="001C62BC"/>
    <w:rsid w:val="001D79EF"/>
    <w:rsid w:val="001E23C4"/>
    <w:rsid w:val="001E55A5"/>
    <w:rsid w:val="001E7396"/>
    <w:rsid w:val="001F2D30"/>
    <w:rsid w:val="001F40CD"/>
    <w:rsid w:val="001F44B3"/>
    <w:rsid w:val="001F66C0"/>
    <w:rsid w:val="001F6C16"/>
    <w:rsid w:val="001F7231"/>
    <w:rsid w:val="001F7AF4"/>
    <w:rsid w:val="00202554"/>
    <w:rsid w:val="00204D7B"/>
    <w:rsid w:val="00205769"/>
    <w:rsid w:val="00206678"/>
    <w:rsid w:val="002079DB"/>
    <w:rsid w:val="00210304"/>
    <w:rsid w:val="00211603"/>
    <w:rsid w:val="00211619"/>
    <w:rsid w:val="0021552E"/>
    <w:rsid w:val="00220E19"/>
    <w:rsid w:val="00221A9F"/>
    <w:rsid w:val="0022267E"/>
    <w:rsid w:val="00224BC8"/>
    <w:rsid w:val="00225CFC"/>
    <w:rsid w:val="00231747"/>
    <w:rsid w:val="00234157"/>
    <w:rsid w:val="002356CC"/>
    <w:rsid w:val="00237808"/>
    <w:rsid w:val="00241E94"/>
    <w:rsid w:val="00243FFE"/>
    <w:rsid w:val="00247A9B"/>
    <w:rsid w:val="00252C32"/>
    <w:rsid w:val="00253568"/>
    <w:rsid w:val="00254A76"/>
    <w:rsid w:val="00255DE8"/>
    <w:rsid w:val="00256B12"/>
    <w:rsid w:val="00256C8C"/>
    <w:rsid w:val="00261A19"/>
    <w:rsid w:val="002624D5"/>
    <w:rsid w:val="002641ED"/>
    <w:rsid w:val="00264B1E"/>
    <w:rsid w:val="00270C20"/>
    <w:rsid w:val="00273268"/>
    <w:rsid w:val="00273531"/>
    <w:rsid w:val="0027503A"/>
    <w:rsid w:val="002765C1"/>
    <w:rsid w:val="00277429"/>
    <w:rsid w:val="00283F89"/>
    <w:rsid w:val="002873FD"/>
    <w:rsid w:val="00287A95"/>
    <w:rsid w:val="002916C7"/>
    <w:rsid w:val="002932D5"/>
    <w:rsid w:val="00293956"/>
    <w:rsid w:val="00293AC0"/>
    <w:rsid w:val="0029517B"/>
    <w:rsid w:val="00295981"/>
    <w:rsid w:val="00296153"/>
    <w:rsid w:val="0029677D"/>
    <w:rsid w:val="002974AC"/>
    <w:rsid w:val="002A1913"/>
    <w:rsid w:val="002A3950"/>
    <w:rsid w:val="002A653F"/>
    <w:rsid w:val="002B3FCA"/>
    <w:rsid w:val="002B53D9"/>
    <w:rsid w:val="002B7099"/>
    <w:rsid w:val="002B7D8D"/>
    <w:rsid w:val="002D224B"/>
    <w:rsid w:val="002D3B58"/>
    <w:rsid w:val="002D46D6"/>
    <w:rsid w:val="002D7125"/>
    <w:rsid w:val="002D72CB"/>
    <w:rsid w:val="002E12AE"/>
    <w:rsid w:val="002E3B07"/>
    <w:rsid w:val="002E4BD9"/>
    <w:rsid w:val="002E5BF9"/>
    <w:rsid w:val="002F58DA"/>
    <w:rsid w:val="00300D71"/>
    <w:rsid w:val="00303DFC"/>
    <w:rsid w:val="00304D2F"/>
    <w:rsid w:val="003054BA"/>
    <w:rsid w:val="00310EDB"/>
    <w:rsid w:val="0031103D"/>
    <w:rsid w:val="00311DD6"/>
    <w:rsid w:val="00311EB7"/>
    <w:rsid w:val="0031332E"/>
    <w:rsid w:val="00314A14"/>
    <w:rsid w:val="00314E30"/>
    <w:rsid w:val="00315788"/>
    <w:rsid w:val="00317F16"/>
    <w:rsid w:val="00320F5A"/>
    <w:rsid w:val="00321394"/>
    <w:rsid w:val="00323364"/>
    <w:rsid w:val="00323C0F"/>
    <w:rsid w:val="00324F4C"/>
    <w:rsid w:val="00326F2A"/>
    <w:rsid w:val="00327299"/>
    <w:rsid w:val="00327EE4"/>
    <w:rsid w:val="00330DEF"/>
    <w:rsid w:val="00330EE2"/>
    <w:rsid w:val="00331206"/>
    <w:rsid w:val="003379E5"/>
    <w:rsid w:val="0034081D"/>
    <w:rsid w:val="00340AAA"/>
    <w:rsid w:val="0034148B"/>
    <w:rsid w:val="00345DAE"/>
    <w:rsid w:val="00347511"/>
    <w:rsid w:val="003479CF"/>
    <w:rsid w:val="00350B0A"/>
    <w:rsid w:val="00353179"/>
    <w:rsid w:val="00354028"/>
    <w:rsid w:val="00360037"/>
    <w:rsid w:val="00362312"/>
    <w:rsid w:val="003639AB"/>
    <w:rsid w:val="00364355"/>
    <w:rsid w:val="003643F2"/>
    <w:rsid w:val="00364551"/>
    <w:rsid w:val="00366C43"/>
    <w:rsid w:val="00366CC5"/>
    <w:rsid w:val="00366F24"/>
    <w:rsid w:val="00367A00"/>
    <w:rsid w:val="0037236D"/>
    <w:rsid w:val="003739C0"/>
    <w:rsid w:val="003745E5"/>
    <w:rsid w:val="00375FCE"/>
    <w:rsid w:val="00376381"/>
    <w:rsid w:val="00376482"/>
    <w:rsid w:val="00381755"/>
    <w:rsid w:val="003855DD"/>
    <w:rsid w:val="003907B8"/>
    <w:rsid w:val="00393040"/>
    <w:rsid w:val="00393D7C"/>
    <w:rsid w:val="0039627E"/>
    <w:rsid w:val="0039691C"/>
    <w:rsid w:val="003A08BE"/>
    <w:rsid w:val="003A0C31"/>
    <w:rsid w:val="003A41BA"/>
    <w:rsid w:val="003A4530"/>
    <w:rsid w:val="003A4E43"/>
    <w:rsid w:val="003A68C7"/>
    <w:rsid w:val="003B493A"/>
    <w:rsid w:val="003B4F74"/>
    <w:rsid w:val="003B5157"/>
    <w:rsid w:val="003B56C7"/>
    <w:rsid w:val="003B67CC"/>
    <w:rsid w:val="003B7997"/>
    <w:rsid w:val="003B7A61"/>
    <w:rsid w:val="003C011F"/>
    <w:rsid w:val="003C343E"/>
    <w:rsid w:val="003C452E"/>
    <w:rsid w:val="003C620A"/>
    <w:rsid w:val="003C65FF"/>
    <w:rsid w:val="003C6661"/>
    <w:rsid w:val="003D10D1"/>
    <w:rsid w:val="003D1BB6"/>
    <w:rsid w:val="003D1F59"/>
    <w:rsid w:val="003D72C2"/>
    <w:rsid w:val="003D73A5"/>
    <w:rsid w:val="003D7864"/>
    <w:rsid w:val="003D7C33"/>
    <w:rsid w:val="003E5AF2"/>
    <w:rsid w:val="003F3F68"/>
    <w:rsid w:val="003F7AC2"/>
    <w:rsid w:val="003F7E1B"/>
    <w:rsid w:val="004011BD"/>
    <w:rsid w:val="004112F4"/>
    <w:rsid w:val="004130B4"/>
    <w:rsid w:val="0041406A"/>
    <w:rsid w:val="0041515D"/>
    <w:rsid w:val="004156DE"/>
    <w:rsid w:val="00415D6A"/>
    <w:rsid w:val="00416118"/>
    <w:rsid w:val="00416F50"/>
    <w:rsid w:val="004227AA"/>
    <w:rsid w:val="00423892"/>
    <w:rsid w:val="0042510D"/>
    <w:rsid w:val="00426667"/>
    <w:rsid w:val="00430466"/>
    <w:rsid w:val="00430943"/>
    <w:rsid w:val="004327AE"/>
    <w:rsid w:val="00433EA3"/>
    <w:rsid w:val="004347EE"/>
    <w:rsid w:val="00435059"/>
    <w:rsid w:val="00436363"/>
    <w:rsid w:val="004378E1"/>
    <w:rsid w:val="00440C99"/>
    <w:rsid w:val="00442225"/>
    <w:rsid w:val="00442262"/>
    <w:rsid w:val="00443964"/>
    <w:rsid w:val="00444231"/>
    <w:rsid w:val="004457A8"/>
    <w:rsid w:val="004458DF"/>
    <w:rsid w:val="004463B6"/>
    <w:rsid w:val="004469CC"/>
    <w:rsid w:val="00450C0F"/>
    <w:rsid w:val="00457857"/>
    <w:rsid w:val="00457F30"/>
    <w:rsid w:val="004611CC"/>
    <w:rsid w:val="00461235"/>
    <w:rsid w:val="0046269B"/>
    <w:rsid w:val="0046312A"/>
    <w:rsid w:val="00466367"/>
    <w:rsid w:val="004711D9"/>
    <w:rsid w:val="004724A6"/>
    <w:rsid w:val="00475F83"/>
    <w:rsid w:val="004764AA"/>
    <w:rsid w:val="00477CB6"/>
    <w:rsid w:val="00480636"/>
    <w:rsid w:val="00482A47"/>
    <w:rsid w:val="00483F21"/>
    <w:rsid w:val="004855BD"/>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467A"/>
    <w:rsid w:val="004B5102"/>
    <w:rsid w:val="004C043A"/>
    <w:rsid w:val="004C0C92"/>
    <w:rsid w:val="004C3970"/>
    <w:rsid w:val="004C6957"/>
    <w:rsid w:val="004C76EE"/>
    <w:rsid w:val="004D25A3"/>
    <w:rsid w:val="004D3F6B"/>
    <w:rsid w:val="004D4031"/>
    <w:rsid w:val="004D6E3B"/>
    <w:rsid w:val="004E5E8D"/>
    <w:rsid w:val="004E6A51"/>
    <w:rsid w:val="004F0191"/>
    <w:rsid w:val="004F1ABC"/>
    <w:rsid w:val="004F1B78"/>
    <w:rsid w:val="00501EA6"/>
    <w:rsid w:val="005029AE"/>
    <w:rsid w:val="00502BD6"/>
    <w:rsid w:val="00502F51"/>
    <w:rsid w:val="005031EA"/>
    <w:rsid w:val="005036B1"/>
    <w:rsid w:val="00505A07"/>
    <w:rsid w:val="00511727"/>
    <w:rsid w:val="00511D17"/>
    <w:rsid w:val="0051388D"/>
    <w:rsid w:val="005160EA"/>
    <w:rsid w:val="00516495"/>
    <w:rsid w:val="005172D4"/>
    <w:rsid w:val="005221C3"/>
    <w:rsid w:val="00522BEC"/>
    <w:rsid w:val="005249BE"/>
    <w:rsid w:val="00525199"/>
    <w:rsid w:val="00530CD4"/>
    <w:rsid w:val="00533B8E"/>
    <w:rsid w:val="0053585A"/>
    <w:rsid w:val="00536CBD"/>
    <w:rsid w:val="005376C7"/>
    <w:rsid w:val="0054197A"/>
    <w:rsid w:val="00541C6A"/>
    <w:rsid w:val="005428E8"/>
    <w:rsid w:val="005430BF"/>
    <w:rsid w:val="00543911"/>
    <w:rsid w:val="00543B88"/>
    <w:rsid w:val="00547169"/>
    <w:rsid w:val="0054766D"/>
    <w:rsid w:val="0055156B"/>
    <w:rsid w:val="00552CA7"/>
    <w:rsid w:val="005601D7"/>
    <w:rsid w:val="00560227"/>
    <w:rsid w:val="005610A5"/>
    <w:rsid w:val="00561801"/>
    <w:rsid w:val="0056388E"/>
    <w:rsid w:val="00564D0A"/>
    <w:rsid w:val="00567D21"/>
    <w:rsid w:val="0057018D"/>
    <w:rsid w:val="00574E3A"/>
    <w:rsid w:val="00575474"/>
    <w:rsid w:val="005769C3"/>
    <w:rsid w:val="00582D5F"/>
    <w:rsid w:val="0058419E"/>
    <w:rsid w:val="00586E3E"/>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C8E"/>
    <w:rsid w:val="005B4DE9"/>
    <w:rsid w:val="005C03F1"/>
    <w:rsid w:val="005C25EA"/>
    <w:rsid w:val="005C4F83"/>
    <w:rsid w:val="005C50E9"/>
    <w:rsid w:val="005C69BF"/>
    <w:rsid w:val="005C6A75"/>
    <w:rsid w:val="005D049E"/>
    <w:rsid w:val="005D3AFB"/>
    <w:rsid w:val="005D704A"/>
    <w:rsid w:val="005D75A4"/>
    <w:rsid w:val="005E0EE8"/>
    <w:rsid w:val="005E2148"/>
    <w:rsid w:val="005E3348"/>
    <w:rsid w:val="005E448B"/>
    <w:rsid w:val="005E486D"/>
    <w:rsid w:val="005E6A50"/>
    <w:rsid w:val="00600ECB"/>
    <w:rsid w:val="00601AAA"/>
    <w:rsid w:val="00602AEC"/>
    <w:rsid w:val="00603933"/>
    <w:rsid w:val="00605865"/>
    <w:rsid w:val="00607C0D"/>
    <w:rsid w:val="00610356"/>
    <w:rsid w:val="0061062E"/>
    <w:rsid w:val="006124FE"/>
    <w:rsid w:val="006133BF"/>
    <w:rsid w:val="0061422E"/>
    <w:rsid w:val="00615461"/>
    <w:rsid w:val="00616AF5"/>
    <w:rsid w:val="006200C3"/>
    <w:rsid w:val="0063118E"/>
    <w:rsid w:val="006327B8"/>
    <w:rsid w:val="00633FD7"/>
    <w:rsid w:val="00637569"/>
    <w:rsid w:val="00640F2E"/>
    <w:rsid w:val="006440B4"/>
    <w:rsid w:val="0064512F"/>
    <w:rsid w:val="00645929"/>
    <w:rsid w:val="0064617E"/>
    <w:rsid w:val="00647EAE"/>
    <w:rsid w:val="00650C55"/>
    <w:rsid w:val="006513BF"/>
    <w:rsid w:val="00651BF3"/>
    <w:rsid w:val="00653BD2"/>
    <w:rsid w:val="00653D30"/>
    <w:rsid w:val="00654BEF"/>
    <w:rsid w:val="0065575B"/>
    <w:rsid w:val="006558FC"/>
    <w:rsid w:val="006615CA"/>
    <w:rsid w:val="00661894"/>
    <w:rsid w:val="00661D9E"/>
    <w:rsid w:val="00663B67"/>
    <w:rsid w:val="00664106"/>
    <w:rsid w:val="00666177"/>
    <w:rsid w:val="00670CDD"/>
    <w:rsid w:val="006719ED"/>
    <w:rsid w:val="00673D0B"/>
    <w:rsid w:val="00676E79"/>
    <w:rsid w:val="00677089"/>
    <w:rsid w:val="00677433"/>
    <w:rsid w:val="00680DE8"/>
    <w:rsid w:val="00681415"/>
    <w:rsid w:val="00684829"/>
    <w:rsid w:val="00684BBE"/>
    <w:rsid w:val="0068546C"/>
    <w:rsid w:val="00691A59"/>
    <w:rsid w:val="006922A9"/>
    <w:rsid w:val="006922B9"/>
    <w:rsid w:val="0069375E"/>
    <w:rsid w:val="00694A59"/>
    <w:rsid w:val="00697351"/>
    <w:rsid w:val="006A075B"/>
    <w:rsid w:val="006A0ABE"/>
    <w:rsid w:val="006A387D"/>
    <w:rsid w:val="006A3DEA"/>
    <w:rsid w:val="006B0ABC"/>
    <w:rsid w:val="006B0B65"/>
    <w:rsid w:val="006B0D76"/>
    <w:rsid w:val="006B5366"/>
    <w:rsid w:val="006B5EAA"/>
    <w:rsid w:val="006C0AAF"/>
    <w:rsid w:val="006C30DA"/>
    <w:rsid w:val="006C31BD"/>
    <w:rsid w:val="006C5016"/>
    <w:rsid w:val="006C57DC"/>
    <w:rsid w:val="006C751A"/>
    <w:rsid w:val="006D013F"/>
    <w:rsid w:val="006D0168"/>
    <w:rsid w:val="006D5CBD"/>
    <w:rsid w:val="006D7940"/>
    <w:rsid w:val="006E0AA5"/>
    <w:rsid w:val="006E1CA1"/>
    <w:rsid w:val="006E7964"/>
    <w:rsid w:val="006F0FEC"/>
    <w:rsid w:val="006F1887"/>
    <w:rsid w:val="006F5278"/>
    <w:rsid w:val="006F542C"/>
    <w:rsid w:val="0070251E"/>
    <w:rsid w:val="00702C14"/>
    <w:rsid w:val="00705092"/>
    <w:rsid w:val="00706369"/>
    <w:rsid w:val="0070789B"/>
    <w:rsid w:val="007105D3"/>
    <w:rsid w:val="00712F4D"/>
    <w:rsid w:val="00713246"/>
    <w:rsid w:val="00714423"/>
    <w:rsid w:val="007144A3"/>
    <w:rsid w:val="00715F78"/>
    <w:rsid w:val="00716E7C"/>
    <w:rsid w:val="00717053"/>
    <w:rsid w:val="0072303E"/>
    <w:rsid w:val="00723E3A"/>
    <w:rsid w:val="0073251C"/>
    <w:rsid w:val="00736075"/>
    <w:rsid w:val="007373EC"/>
    <w:rsid w:val="00741318"/>
    <w:rsid w:val="0075196D"/>
    <w:rsid w:val="00753C66"/>
    <w:rsid w:val="00760624"/>
    <w:rsid w:val="00763A4B"/>
    <w:rsid w:val="0077090A"/>
    <w:rsid w:val="00771418"/>
    <w:rsid w:val="00771811"/>
    <w:rsid w:val="00771F4D"/>
    <w:rsid w:val="0077222C"/>
    <w:rsid w:val="007729D8"/>
    <w:rsid w:val="00772B4F"/>
    <w:rsid w:val="00773173"/>
    <w:rsid w:val="007745EC"/>
    <w:rsid w:val="00781530"/>
    <w:rsid w:val="007836F3"/>
    <w:rsid w:val="007848DE"/>
    <w:rsid w:val="007849C5"/>
    <w:rsid w:val="00786902"/>
    <w:rsid w:val="00797873"/>
    <w:rsid w:val="00797AD3"/>
    <w:rsid w:val="00797CE1"/>
    <w:rsid w:val="007A1BD4"/>
    <w:rsid w:val="007B0266"/>
    <w:rsid w:val="007B0879"/>
    <w:rsid w:val="007B102B"/>
    <w:rsid w:val="007B5C52"/>
    <w:rsid w:val="007C11D9"/>
    <w:rsid w:val="007C2FE8"/>
    <w:rsid w:val="007C3992"/>
    <w:rsid w:val="007C532F"/>
    <w:rsid w:val="007C5588"/>
    <w:rsid w:val="007D476C"/>
    <w:rsid w:val="007D65D1"/>
    <w:rsid w:val="007D700E"/>
    <w:rsid w:val="007E1E04"/>
    <w:rsid w:val="007E285A"/>
    <w:rsid w:val="007E4786"/>
    <w:rsid w:val="007F07A8"/>
    <w:rsid w:val="007F1997"/>
    <w:rsid w:val="007F2299"/>
    <w:rsid w:val="007F2AD9"/>
    <w:rsid w:val="007F44E1"/>
    <w:rsid w:val="007F7AB8"/>
    <w:rsid w:val="0080017C"/>
    <w:rsid w:val="00801A56"/>
    <w:rsid w:val="00801DB7"/>
    <w:rsid w:val="0080247C"/>
    <w:rsid w:val="00802FD3"/>
    <w:rsid w:val="00804884"/>
    <w:rsid w:val="00807C7F"/>
    <w:rsid w:val="00812B27"/>
    <w:rsid w:val="00813303"/>
    <w:rsid w:val="00813598"/>
    <w:rsid w:val="00813664"/>
    <w:rsid w:val="00817EF8"/>
    <w:rsid w:val="00822DDE"/>
    <w:rsid w:val="00823788"/>
    <w:rsid w:val="008274CA"/>
    <w:rsid w:val="00827FB1"/>
    <w:rsid w:val="00830207"/>
    <w:rsid w:val="008319F7"/>
    <w:rsid w:val="008330D6"/>
    <w:rsid w:val="00834B05"/>
    <w:rsid w:val="0083518F"/>
    <w:rsid w:val="0083661B"/>
    <w:rsid w:val="008368CF"/>
    <w:rsid w:val="0084068F"/>
    <w:rsid w:val="00840968"/>
    <w:rsid w:val="00842844"/>
    <w:rsid w:val="00844CDD"/>
    <w:rsid w:val="008456B0"/>
    <w:rsid w:val="008469CB"/>
    <w:rsid w:val="00846A4C"/>
    <w:rsid w:val="008474A9"/>
    <w:rsid w:val="0084769B"/>
    <w:rsid w:val="00847E6F"/>
    <w:rsid w:val="00850216"/>
    <w:rsid w:val="008504AD"/>
    <w:rsid w:val="008526B1"/>
    <w:rsid w:val="00853E1E"/>
    <w:rsid w:val="0085569B"/>
    <w:rsid w:val="00856E4C"/>
    <w:rsid w:val="00860F54"/>
    <w:rsid w:val="00861505"/>
    <w:rsid w:val="0086323F"/>
    <w:rsid w:val="00863D21"/>
    <w:rsid w:val="00864FDF"/>
    <w:rsid w:val="0087280A"/>
    <w:rsid w:val="00874BE7"/>
    <w:rsid w:val="00884F65"/>
    <w:rsid w:val="0088552C"/>
    <w:rsid w:val="008909BC"/>
    <w:rsid w:val="00892A60"/>
    <w:rsid w:val="0089431F"/>
    <w:rsid w:val="00894D0D"/>
    <w:rsid w:val="008A30F3"/>
    <w:rsid w:val="008A5799"/>
    <w:rsid w:val="008A6D82"/>
    <w:rsid w:val="008B066B"/>
    <w:rsid w:val="008B3E05"/>
    <w:rsid w:val="008B43A9"/>
    <w:rsid w:val="008B491C"/>
    <w:rsid w:val="008B5941"/>
    <w:rsid w:val="008B650B"/>
    <w:rsid w:val="008C0D22"/>
    <w:rsid w:val="008C3F36"/>
    <w:rsid w:val="008D40AA"/>
    <w:rsid w:val="008D4442"/>
    <w:rsid w:val="008E27F2"/>
    <w:rsid w:val="008E31EE"/>
    <w:rsid w:val="008E32DD"/>
    <w:rsid w:val="008F149C"/>
    <w:rsid w:val="008F4F8A"/>
    <w:rsid w:val="008F53EA"/>
    <w:rsid w:val="008F6DB9"/>
    <w:rsid w:val="008F7A38"/>
    <w:rsid w:val="009017CD"/>
    <w:rsid w:val="00903A2D"/>
    <w:rsid w:val="00903A98"/>
    <w:rsid w:val="00906C97"/>
    <w:rsid w:val="009077C1"/>
    <w:rsid w:val="009079FE"/>
    <w:rsid w:val="009106AE"/>
    <w:rsid w:val="00910822"/>
    <w:rsid w:val="00911749"/>
    <w:rsid w:val="0091538A"/>
    <w:rsid w:val="009172C5"/>
    <w:rsid w:val="009200FC"/>
    <w:rsid w:val="00921508"/>
    <w:rsid w:val="00924B3F"/>
    <w:rsid w:val="0092720B"/>
    <w:rsid w:val="00927717"/>
    <w:rsid w:val="009338B5"/>
    <w:rsid w:val="00935EDE"/>
    <w:rsid w:val="00942636"/>
    <w:rsid w:val="009472F9"/>
    <w:rsid w:val="009510E0"/>
    <w:rsid w:val="0095194D"/>
    <w:rsid w:val="00952118"/>
    <w:rsid w:val="00952D81"/>
    <w:rsid w:val="00953733"/>
    <w:rsid w:val="009549DB"/>
    <w:rsid w:val="00956C23"/>
    <w:rsid w:val="0095719E"/>
    <w:rsid w:val="00960B86"/>
    <w:rsid w:val="009616EC"/>
    <w:rsid w:val="0096278A"/>
    <w:rsid w:val="009657B6"/>
    <w:rsid w:val="00967412"/>
    <w:rsid w:val="009677DB"/>
    <w:rsid w:val="009719DA"/>
    <w:rsid w:val="009767A5"/>
    <w:rsid w:val="00980613"/>
    <w:rsid w:val="00980CF9"/>
    <w:rsid w:val="0098121A"/>
    <w:rsid w:val="00981E1D"/>
    <w:rsid w:val="00983EA3"/>
    <w:rsid w:val="00990214"/>
    <w:rsid w:val="0099447A"/>
    <w:rsid w:val="0099455F"/>
    <w:rsid w:val="00995705"/>
    <w:rsid w:val="00995D6C"/>
    <w:rsid w:val="009A0A27"/>
    <w:rsid w:val="009A2A80"/>
    <w:rsid w:val="009A477B"/>
    <w:rsid w:val="009A48F1"/>
    <w:rsid w:val="009A4BDB"/>
    <w:rsid w:val="009A51FC"/>
    <w:rsid w:val="009A572B"/>
    <w:rsid w:val="009A6EBF"/>
    <w:rsid w:val="009B3C00"/>
    <w:rsid w:val="009B7CA7"/>
    <w:rsid w:val="009B7DF7"/>
    <w:rsid w:val="009C085D"/>
    <w:rsid w:val="009C08FB"/>
    <w:rsid w:val="009C0BE0"/>
    <w:rsid w:val="009C21ED"/>
    <w:rsid w:val="009C2DE7"/>
    <w:rsid w:val="009C4444"/>
    <w:rsid w:val="009C48B1"/>
    <w:rsid w:val="009C4AF7"/>
    <w:rsid w:val="009D0C56"/>
    <w:rsid w:val="009D5B64"/>
    <w:rsid w:val="009D5C81"/>
    <w:rsid w:val="009D7367"/>
    <w:rsid w:val="009E1E4C"/>
    <w:rsid w:val="009E1F49"/>
    <w:rsid w:val="009E52EB"/>
    <w:rsid w:val="009E5C46"/>
    <w:rsid w:val="009E69BE"/>
    <w:rsid w:val="009E7A8F"/>
    <w:rsid w:val="009F22F2"/>
    <w:rsid w:val="009F3BA7"/>
    <w:rsid w:val="009F503D"/>
    <w:rsid w:val="009F531D"/>
    <w:rsid w:val="00A04EBF"/>
    <w:rsid w:val="00A054E7"/>
    <w:rsid w:val="00A06DDF"/>
    <w:rsid w:val="00A07E77"/>
    <w:rsid w:val="00A12562"/>
    <w:rsid w:val="00A12583"/>
    <w:rsid w:val="00A14892"/>
    <w:rsid w:val="00A21EBC"/>
    <w:rsid w:val="00A23726"/>
    <w:rsid w:val="00A24A7A"/>
    <w:rsid w:val="00A26326"/>
    <w:rsid w:val="00A30D6A"/>
    <w:rsid w:val="00A314CC"/>
    <w:rsid w:val="00A32016"/>
    <w:rsid w:val="00A32480"/>
    <w:rsid w:val="00A35297"/>
    <w:rsid w:val="00A40FF0"/>
    <w:rsid w:val="00A43677"/>
    <w:rsid w:val="00A43ED8"/>
    <w:rsid w:val="00A44610"/>
    <w:rsid w:val="00A449B2"/>
    <w:rsid w:val="00A468CE"/>
    <w:rsid w:val="00A472F7"/>
    <w:rsid w:val="00A50255"/>
    <w:rsid w:val="00A552F1"/>
    <w:rsid w:val="00A67990"/>
    <w:rsid w:val="00A67E19"/>
    <w:rsid w:val="00A70A5F"/>
    <w:rsid w:val="00A70C06"/>
    <w:rsid w:val="00A71F2B"/>
    <w:rsid w:val="00A722F7"/>
    <w:rsid w:val="00A723FB"/>
    <w:rsid w:val="00A72BFB"/>
    <w:rsid w:val="00A82668"/>
    <w:rsid w:val="00A86B9A"/>
    <w:rsid w:val="00A86FD5"/>
    <w:rsid w:val="00A874C2"/>
    <w:rsid w:val="00A91FE5"/>
    <w:rsid w:val="00A93D91"/>
    <w:rsid w:val="00A945D6"/>
    <w:rsid w:val="00A96355"/>
    <w:rsid w:val="00AA0643"/>
    <w:rsid w:val="00AA4D81"/>
    <w:rsid w:val="00AB234F"/>
    <w:rsid w:val="00AB57FC"/>
    <w:rsid w:val="00AB6CEC"/>
    <w:rsid w:val="00AC037D"/>
    <w:rsid w:val="00AC2639"/>
    <w:rsid w:val="00AC29AA"/>
    <w:rsid w:val="00AC2D5B"/>
    <w:rsid w:val="00AC3659"/>
    <w:rsid w:val="00AD34AE"/>
    <w:rsid w:val="00AD44A0"/>
    <w:rsid w:val="00AD5AB9"/>
    <w:rsid w:val="00AD73C0"/>
    <w:rsid w:val="00AE517E"/>
    <w:rsid w:val="00AE62EB"/>
    <w:rsid w:val="00AE6CD4"/>
    <w:rsid w:val="00AE75BC"/>
    <w:rsid w:val="00AF175E"/>
    <w:rsid w:val="00AF1F24"/>
    <w:rsid w:val="00AF2642"/>
    <w:rsid w:val="00AF3ECB"/>
    <w:rsid w:val="00AF7939"/>
    <w:rsid w:val="00AF7F36"/>
    <w:rsid w:val="00B00D28"/>
    <w:rsid w:val="00B02DC8"/>
    <w:rsid w:val="00B03979"/>
    <w:rsid w:val="00B05B8F"/>
    <w:rsid w:val="00B14549"/>
    <w:rsid w:val="00B14AF2"/>
    <w:rsid w:val="00B15A85"/>
    <w:rsid w:val="00B16116"/>
    <w:rsid w:val="00B16792"/>
    <w:rsid w:val="00B20B90"/>
    <w:rsid w:val="00B22556"/>
    <w:rsid w:val="00B2263E"/>
    <w:rsid w:val="00B238B5"/>
    <w:rsid w:val="00B23D54"/>
    <w:rsid w:val="00B23F1E"/>
    <w:rsid w:val="00B240C6"/>
    <w:rsid w:val="00B27541"/>
    <w:rsid w:val="00B30178"/>
    <w:rsid w:val="00B312A5"/>
    <w:rsid w:val="00B31381"/>
    <w:rsid w:val="00B35E1B"/>
    <w:rsid w:val="00B36353"/>
    <w:rsid w:val="00B40D7A"/>
    <w:rsid w:val="00B42625"/>
    <w:rsid w:val="00B45508"/>
    <w:rsid w:val="00B55479"/>
    <w:rsid w:val="00B56B27"/>
    <w:rsid w:val="00B57485"/>
    <w:rsid w:val="00B61964"/>
    <w:rsid w:val="00B62232"/>
    <w:rsid w:val="00B62414"/>
    <w:rsid w:val="00B63389"/>
    <w:rsid w:val="00B63B0B"/>
    <w:rsid w:val="00B6594A"/>
    <w:rsid w:val="00B675E6"/>
    <w:rsid w:val="00B70A96"/>
    <w:rsid w:val="00B736F0"/>
    <w:rsid w:val="00B764E8"/>
    <w:rsid w:val="00B767C3"/>
    <w:rsid w:val="00B84F87"/>
    <w:rsid w:val="00B90208"/>
    <w:rsid w:val="00B91AC4"/>
    <w:rsid w:val="00B9276C"/>
    <w:rsid w:val="00B9379A"/>
    <w:rsid w:val="00B95A98"/>
    <w:rsid w:val="00B9614B"/>
    <w:rsid w:val="00B96273"/>
    <w:rsid w:val="00B97EBD"/>
    <w:rsid w:val="00BA1DE0"/>
    <w:rsid w:val="00BA39EE"/>
    <w:rsid w:val="00BA6109"/>
    <w:rsid w:val="00BB35D8"/>
    <w:rsid w:val="00BB42DA"/>
    <w:rsid w:val="00BB5A99"/>
    <w:rsid w:val="00BB7C87"/>
    <w:rsid w:val="00BC1EB8"/>
    <w:rsid w:val="00BC4BE5"/>
    <w:rsid w:val="00BC6A6F"/>
    <w:rsid w:val="00BD1DD4"/>
    <w:rsid w:val="00BE0EB9"/>
    <w:rsid w:val="00BE2224"/>
    <w:rsid w:val="00BE2343"/>
    <w:rsid w:val="00BE66D8"/>
    <w:rsid w:val="00BF2F44"/>
    <w:rsid w:val="00BF4C76"/>
    <w:rsid w:val="00BF4ED7"/>
    <w:rsid w:val="00BF726A"/>
    <w:rsid w:val="00C00417"/>
    <w:rsid w:val="00C01CB5"/>
    <w:rsid w:val="00C02C7E"/>
    <w:rsid w:val="00C0322D"/>
    <w:rsid w:val="00C03B10"/>
    <w:rsid w:val="00C0526C"/>
    <w:rsid w:val="00C05353"/>
    <w:rsid w:val="00C07574"/>
    <w:rsid w:val="00C12017"/>
    <w:rsid w:val="00C140C6"/>
    <w:rsid w:val="00C14CAB"/>
    <w:rsid w:val="00C158C0"/>
    <w:rsid w:val="00C15E8B"/>
    <w:rsid w:val="00C1777F"/>
    <w:rsid w:val="00C203CD"/>
    <w:rsid w:val="00C207AD"/>
    <w:rsid w:val="00C21B03"/>
    <w:rsid w:val="00C21B67"/>
    <w:rsid w:val="00C27845"/>
    <w:rsid w:val="00C27DB1"/>
    <w:rsid w:val="00C31109"/>
    <w:rsid w:val="00C3119F"/>
    <w:rsid w:val="00C3186A"/>
    <w:rsid w:val="00C31E84"/>
    <w:rsid w:val="00C32802"/>
    <w:rsid w:val="00C33D09"/>
    <w:rsid w:val="00C365A3"/>
    <w:rsid w:val="00C3704D"/>
    <w:rsid w:val="00C37B22"/>
    <w:rsid w:val="00C401B9"/>
    <w:rsid w:val="00C41979"/>
    <w:rsid w:val="00C43204"/>
    <w:rsid w:val="00C43F06"/>
    <w:rsid w:val="00C4433D"/>
    <w:rsid w:val="00C446CE"/>
    <w:rsid w:val="00C467C4"/>
    <w:rsid w:val="00C5202B"/>
    <w:rsid w:val="00C52EEF"/>
    <w:rsid w:val="00C54CEE"/>
    <w:rsid w:val="00C55421"/>
    <w:rsid w:val="00C566AD"/>
    <w:rsid w:val="00C6252C"/>
    <w:rsid w:val="00C63406"/>
    <w:rsid w:val="00C66A0C"/>
    <w:rsid w:val="00C71669"/>
    <w:rsid w:val="00C7184A"/>
    <w:rsid w:val="00C71C11"/>
    <w:rsid w:val="00C71D5D"/>
    <w:rsid w:val="00C721D0"/>
    <w:rsid w:val="00C72223"/>
    <w:rsid w:val="00C724C1"/>
    <w:rsid w:val="00C72A4A"/>
    <w:rsid w:val="00C7588E"/>
    <w:rsid w:val="00C76A16"/>
    <w:rsid w:val="00C80CAA"/>
    <w:rsid w:val="00C820C6"/>
    <w:rsid w:val="00C83622"/>
    <w:rsid w:val="00C85389"/>
    <w:rsid w:val="00C86182"/>
    <w:rsid w:val="00C86BB2"/>
    <w:rsid w:val="00C934EA"/>
    <w:rsid w:val="00C94D99"/>
    <w:rsid w:val="00C94EDA"/>
    <w:rsid w:val="00C97ACE"/>
    <w:rsid w:val="00CA1160"/>
    <w:rsid w:val="00CA3408"/>
    <w:rsid w:val="00CA443A"/>
    <w:rsid w:val="00CA4AB9"/>
    <w:rsid w:val="00CB08E3"/>
    <w:rsid w:val="00CB13E4"/>
    <w:rsid w:val="00CB31DA"/>
    <w:rsid w:val="00CB456A"/>
    <w:rsid w:val="00CB507E"/>
    <w:rsid w:val="00CB5747"/>
    <w:rsid w:val="00CB7B48"/>
    <w:rsid w:val="00CC3598"/>
    <w:rsid w:val="00CC539E"/>
    <w:rsid w:val="00CC5B93"/>
    <w:rsid w:val="00CC75A3"/>
    <w:rsid w:val="00CD057A"/>
    <w:rsid w:val="00CD1861"/>
    <w:rsid w:val="00CD2485"/>
    <w:rsid w:val="00CD30AA"/>
    <w:rsid w:val="00CD39A9"/>
    <w:rsid w:val="00CD42D5"/>
    <w:rsid w:val="00CD5C0F"/>
    <w:rsid w:val="00CE3824"/>
    <w:rsid w:val="00CE7B77"/>
    <w:rsid w:val="00CF52B5"/>
    <w:rsid w:val="00CF57D6"/>
    <w:rsid w:val="00D00C5A"/>
    <w:rsid w:val="00D03075"/>
    <w:rsid w:val="00D0517A"/>
    <w:rsid w:val="00D053F3"/>
    <w:rsid w:val="00D07169"/>
    <w:rsid w:val="00D104C8"/>
    <w:rsid w:val="00D10D48"/>
    <w:rsid w:val="00D12079"/>
    <w:rsid w:val="00D17F05"/>
    <w:rsid w:val="00D22946"/>
    <w:rsid w:val="00D22D3E"/>
    <w:rsid w:val="00D25616"/>
    <w:rsid w:val="00D27AD5"/>
    <w:rsid w:val="00D320BA"/>
    <w:rsid w:val="00D3266C"/>
    <w:rsid w:val="00D32F78"/>
    <w:rsid w:val="00D36334"/>
    <w:rsid w:val="00D4482D"/>
    <w:rsid w:val="00D44FD1"/>
    <w:rsid w:val="00D463DC"/>
    <w:rsid w:val="00D50094"/>
    <w:rsid w:val="00D51AE6"/>
    <w:rsid w:val="00D569EE"/>
    <w:rsid w:val="00D56D1A"/>
    <w:rsid w:val="00D610B8"/>
    <w:rsid w:val="00D634A9"/>
    <w:rsid w:val="00D637E9"/>
    <w:rsid w:val="00D6536E"/>
    <w:rsid w:val="00D6655A"/>
    <w:rsid w:val="00D70274"/>
    <w:rsid w:val="00D70E5C"/>
    <w:rsid w:val="00D73FF4"/>
    <w:rsid w:val="00D76220"/>
    <w:rsid w:val="00D77F5A"/>
    <w:rsid w:val="00D80A35"/>
    <w:rsid w:val="00D80C72"/>
    <w:rsid w:val="00D81DCA"/>
    <w:rsid w:val="00D87530"/>
    <w:rsid w:val="00D877DD"/>
    <w:rsid w:val="00D96018"/>
    <w:rsid w:val="00D9661A"/>
    <w:rsid w:val="00D972D2"/>
    <w:rsid w:val="00DA1961"/>
    <w:rsid w:val="00DA20F8"/>
    <w:rsid w:val="00DA28E0"/>
    <w:rsid w:val="00DA2B99"/>
    <w:rsid w:val="00DA3BB3"/>
    <w:rsid w:val="00DA4E6D"/>
    <w:rsid w:val="00DA74D8"/>
    <w:rsid w:val="00DB0F47"/>
    <w:rsid w:val="00DB3E1D"/>
    <w:rsid w:val="00DB4231"/>
    <w:rsid w:val="00DB4554"/>
    <w:rsid w:val="00DB4596"/>
    <w:rsid w:val="00DB5119"/>
    <w:rsid w:val="00DC530E"/>
    <w:rsid w:val="00DC6043"/>
    <w:rsid w:val="00DC6B1F"/>
    <w:rsid w:val="00DD02E6"/>
    <w:rsid w:val="00DD167D"/>
    <w:rsid w:val="00DD3B1E"/>
    <w:rsid w:val="00DD402B"/>
    <w:rsid w:val="00DD632C"/>
    <w:rsid w:val="00DD64B5"/>
    <w:rsid w:val="00DE19B4"/>
    <w:rsid w:val="00DE55F4"/>
    <w:rsid w:val="00DE75F7"/>
    <w:rsid w:val="00DE7DA8"/>
    <w:rsid w:val="00DF031B"/>
    <w:rsid w:val="00DF0E4E"/>
    <w:rsid w:val="00DF16C5"/>
    <w:rsid w:val="00DF1AF1"/>
    <w:rsid w:val="00DF2DE8"/>
    <w:rsid w:val="00DF32A2"/>
    <w:rsid w:val="00DF423F"/>
    <w:rsid w:val="00DF4B44"/>
    <w:rsid w:val="00DF5AC6"/>
    <w:rsid w:val="00E01D30"/>
    <w:rsid w:val="00E04832"/>
    <w:rsid w:val="00E04FBE"/>
    <w:rsid w:val="00E06C69"/>
    <w:rsid w:val="00E077C8"/>
    <w:rsid w:val="00E118CA"/>
    <w:rsid w:val="00E12851"/>
    <w:rsid w:val="00E1286D"/>
    <w:rsid w:val="00E13ADC"/>
    <w:rsid w:val="00E15607"/>
    <w:rsid w:val="00E17D3E"/>
    <w:rsid w:val="00E2111B"/>
    <w:rsid w:val="00E2168D"/>
    <w:rsid w:val="00E21F4D"/>
    <w:rsid w:val="00E233D6"/>
    <w:rsid w:val="00E2364B"/>
    <w:rsid w:val="00E2634D"/>
    <w:rsid w:val="00E2758F"/>
    <w:rsid w:val="00E32255"/>
    <w:rsid w:val="00E35437"/>
    <w:rsid w:val="00E37401"/>
    <w:rsid w:val="00E40DD7"/>
    <w:rsid w:val="00E4205D"/>
    <w:rsid w:val="00E433BE"/>
    <w:rsid w:val="00E46193"/>
    <w:rsid w:val="00E46BD0"/>
    <w:rsid w:val="00E56ED3"/>
    <w:rsid w:val="00E67240"/>
    <w:rsid w:val="00E67B94"/>
    <w:rsid w:val="00E70E78"/>
    <w:rsid w:val="00E73A98"/>
    <w:rsid w:val="00E75457"/>
    <w:rsid w:val="00E769AC"/>
    <w:rsid w:val="00E771B3"/>
    <w:rsid w:val="00E81F0C"/>
    <w:rsid w:val="00E839CE"/>
    <w:rsid w:val="00E8648D"/>
    <w:rsid w:val="00E86F15"/>
    <w:rsid w:val="00E9113C"/>
    <w:rsid w:val="00E91A7A"/>
    <w:rsid w:val="00E92375"/>
    <w:rsid w:val="00E92BA9"/>
    <w:rsid w:val="00E9516D"/>
    <w:rsid w:val="00EB0EF5"/>
    <w:rsid w:val="00EB25E3"/>
    <w:rsid w:val="00EB41F7"/>
    <w:rsid w:val="00EC0FF8"/>
    <w:rsid w:val="00EC14FB"/>
    <w:rsid w:val="00EC45E1"/>
    <w:rsid w:val="00EC56D6"/>
    <w:rsid w:val="00EC72A6"/>
    <w:rsid w:val="00EC76E3"/>
    <w:rsid w:val="00ED20B5"/>
    <w:rsid w:val="00ED4941"/>
    <w:rsid w:val="00ED51C7"/>
    <w:rsid w:val="00ED59C8"/>
    <w:rsid w:val="00ED5BBE"/>
    <w:rsid w:val="00ED62EE"/>
    <w:rsid w:val="00ED6B11"/>
    <w:rsid w:val="00EE3180"/>
    <w:rsid w:val="00EE326E"/>
    <w:rsid w:val="00EE33AB"/>
    <w:rsid w:val="00EE417E"/>
    <w:rsid w:val="00EE4B06"/>
    <w:rsid w:val="00EF52BC"/>
    <w:rsid w:val="00EF57D3"/>
    <w:rsid w:val="00EF62DB"/>
    <w:rsid w:val="00EF6896"/>
    <w:rsid w:val="00EF768F"/>
    <w:rsid w:val="00F01553"/>
    <w:rsid w:val="00F02096"/>
    <w:rsid w:val="00F034C0"/>
    <w:rsid w:val="00F0589F"/>
    <w:rsid w:val="00F07BAA"/>
    <w:rsid w:val="00F12330"/>
    <w:rsid w:val="00F124EC"/>
    <w:rsid w:val="00F13BB1"/>
    <w:rsid w:val="00F13F5B"/>
    <w:rsid w:val="00F158EA"/>
    <w:rsid w:val="00F17394"/>
    <w:rsid w:val="00F232D5"/>
    <w:rsid w:val="00F235FE"/>
    <w:rsid w:val="00F24C0C"/>
    <w:rsid w:val="00F25CE3"/>
    <w:rsid w:val="00F31A77"/>
    <w:rsid w:val="00F32487"/>
    <w:rsid w:val="00F34311"/>
    <w:rsid w:val="00F35152"/>
    <w:rsid w:val="00F35E71"/>
    <w:rsid w:val="00F3719D"/>
    <w:rsid w:val="00F37E78"/>
    <w:rsid w:val="00F42B53"/>
    <w:rsid w:val="00F4477F"/>
    <w:rsid w:val="00F457DF"/>
    <w:rsid w:val="00F464BE"/>
    <w:rsid w:val="00F46BC5"/>
    <w:rsid w:val="00F4727E"/>
    <w:rsid w:val="00F50A3E"/>
    <w:rsid w:val="00F52CFA"/>
    <w:rsid w:val="00F533BE"/>
    <w:rsid w:val="00F54640"/>
    <w:rsid w:val="00F55299"/>
    <w:rsid w:val="00F56CC3"/>
    <w:rsid w:val="00F56CFD"/>
    <w:rsid w:val="00F57253"/>
    <w:rsid w:val="00F60FAD"/>
    <w:rsid w:val="00F62A69"/>
    <w:rsid w:val="00F63D0B"/>
    <w:rsid w:val="00F6466B"/>
    <w:rsid w:val="00F669C3"/>
    <w:rsid w:val="00F72BDE"/>
    <w:rsid w:val="00F73EB2"/>
    <w:rsid w:val="00F73F94"/>
    <w:rsid w:val="00F7413D"/>
    <w:rsid w:val="00F74156"/>
    <w:rsid w:val="00F744CD"/>
    <w:rsid w:val="00F7532C"/>
    <w:rsid w:val="00F757FB"/>
    <w:rsid w:val="00F76583"/>
    <w:rsid w:val="00F76AE4"/>
    <w:rsid w:val="00F77241"/>
    <w:rsid w:val="00F87CEB"/>
    <w:rsid w:val="00F87F61"/>
    <w:rsid w:val="00F9174C"/>
    <w:rsid w:val="00F9205F"/>
    <w:rsid w:val="00F931E2"/>
    <w:rsid w:val="00F9519D"/>
    <w:rsid w:val="00F958FD"/>
    <w:rsid w:val="00F972B1"/>
    <w:rsid w:val="00FA0071"/>
    <w:rsid w:val="00FA054B"/>
    <w:rsid w:val="00FA08FB"/>
    <w:rsid w:val="00FA505A"/>
    <w:rsid w:val="00FA5803"/>
    <w:rsid w:val="00FA5E26"/>
    <w:rsid w:val="00FA7A08"/>
    <w:rsid w:val="00FB1E1A"/>
    <w:rsid w:val="00FB7E36"/>
    <w:rsid w:val="00FC0C2A"/>
    <w:rsid w:val="00FC0E01"/>
    <w:rsid w:val="00FC69C1"/>
    <w:rsid w:val="00FD4C81"/>
    <w:rsid w:val="00FD4CBA"/>
    <w:rsid w:val="00FD5964"/>
    <w:rsid w:val="00FD5971"/>
    <w:rsid w:val="00FD642E"/>
    <w:rsid w:val="00FD64EC"/>
    <w:rsid w:val="00FE0B41"/>
    <w:rsid w:val="00FE22C4"/>
    <w:rsid w:val="00FE2854"/>
    <w:rsid w:val="00FE396F"/>
    <w:rsid w:val="00FE3F40"/>
    <w:rsid w:val="00FF08C0"/>
    <w:rsid w:val="00FF22D4"/>
    <w:rsid w:val="00FF2A52"/>
    <w:rsid w:val="00FF34CC"/>
    <w:rsid w:val="00FF3EFF"/>
    <w:rsid w:val="00FF67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B2FBFF6"/>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StandardWeb">
    <w:name w:val="Normal (Web)"/>
    <w:basedOn w:val="Standard"/>
    <w:uiPriority w:val="99"/>
    <w:semiHidden/>
    <w:unhideWhenUsed/>
    <w:locked/>
    <w:rsid w:val="009077C1"/>
    <w:pPr>
      <w:tabs>
        <w:tab w:val="clear" w:pos="180"/>
      </w:tabs>
      <w:spacing w:before="100" w:beforeAutospacing="1" w:after="100" w:afterAutospacing="1"/>
      <w:ind w:right="0"/>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6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www.vip-kommunikation.de/walther-trowal.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image" Target="media/image5.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2E001-D4FB-45EB-A93F-6AB3F91F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4987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5675</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4</cp:revision>
  <cp:lastPrinted>2018-01-30T13:13:00Z</cp:lastPrinted>
  <dcterms:created xsi:type="dcterms:W3CDTF">2018-02-01T08:51:00Z</dcterms:created>
  <dcterms:modified xsi:type="dcterms:W3CDTF">2018-02-01T09:08:00Z</dcterms:modified>
</cp:coreProperties>
</file>