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36272" w14:textId="57483481" w:rsidR="000176AB" w:rsidRPr="00243AFB" w:rsidRDefault="00540780" w:rsidP="00243AFB">
      <w:pPr>
        <w:widowControl w:val="0"/>
        <w:tabs>
          <w:tab w:val="left" w:pos="8100"/>
        </w:tabs>
        <w:spacing w:after="240"/>
        <w:ind w:left="180" w:right="1982" w:hanging="180"/>
        <w:rPr>
          <w:b/>
          <w:bCs/>
          <w:color w:val="7F7F7F" w:themeColor="text1" w:themeTint="80"/>
          <w:sz w:val="40"/>
          <w:szCs w:val="40"/>
        </w:rPr>
      </w:pPr>
      <w:r w:rsidRPr="00243AFB">
        <w:rPr>
          <w:b/>
          <w:bCs/>
          <w:color w:val="7F7F7F" w:themeColor="text1" w:themeTint="80"/>
          <w:sz w:val="40"/>
          <w:szCs w:val="40"/>
        </w:rPr>
        <w:t>Facts for the trade press</w:t>
      </w:r>
    </w:p>
    <w:p w14:paraId="17649492" w14:textId="17A5E697" w:rsidR="000176AB" w:rsidRPr="000176AB" w:rsidRDefault="00540780" w:rsidP="000176AB">
      <w:pPr>
        <w:tabs>
          <w:tab w:val="clear" w:pos="180"/>
          <w:tab w:val="left" w:pos="8280"/>
        </w:tabs>
        <w:ind w:right="1982"/>
        <w:rPr>
          <w:bCs/>
          <w:szCs w:val="20"/>
        </w:rPr>
      </w:pPr>
      <w:r>
        <w:rPr>
          <w:bCs/>
          <w:szCs w:val="20"/>
        </w:rPr>
        <w:t xml:space="preserve">Surface finishing of components for the aerospace industry </w:t>
      </w:r>
    </w:p>
    <w:p w14:paraId="08A460C3" w14:textId="3DE857C4" w:rsidR="00BE66D8" w:rsidRDefault="00040CE3" w:rsidP="00375FCE">
      <w:pPr>
        <w:widowControl w:val="0"/>
        <w:tabs>
          <w:tab w:val="left" w:pos="8100"/>
        </w:tabs>
        <w:spacing w:after="240"/>
        <w:ind w:right="1982"/>
        <w:rPr>
          <w:b/>
          <w:bCs/>
          <w:sz w:val="40"/>
          <w:szCs w:val="40"/>
        </w:rPr>
      </w:pPr>
      <w:bookmarkStart w:id="0" w:name="_GoBack"/>
      <w:bookmarkEnd w:id="0"/>
      <w:r>
        <w:rPr>
          <w:b/>
          <w:bCs/>
          <w:sz w:val="40"/>
          <w:szCs w:val="40"/>
        </w:rPr>
        <w:t xml:space="preserve">Walther </w:t>
      </w:r>
      <w:proofErr w:type="spellStart"/>
      <w:r>
        <w:rPr>
          <w:b/>
          <w:bCs/>
          <w:sz w:val="40"/>
          <w:szCs w:val="40"/>
        </w:rPr>
        <w:t>Trowal</w:t>
      </w:r>
      <w:proofErr w:type="spellEnd"/>
      <w:r>
        <w:rPr>
          <w:b/>
          <w:bCs/>
          <w:sz w:val="40"/>
          <w:szCs w:val="40"/>
        </w:rPr>
        <w:t xml:space="preserve"> </w:t>
      </w:r>
      <w:r w:rsidR="009A740D">
        <w:rPr>
          <w:b/>
          <w:bCs/>
          <w:sz w:val="40"/>
          <w:szCs w:val="40"/>
        </w:rPr>
        <w:t xml:space="preserve">cuts processing times for finishing of </w:t>
      </w:r>
      <w:proofErr w:type="spellStart"/>
      <w:r w:rsidR="009A740D">
        <w:rPr>
          <w:b/>
          <w:bCs/>
          <w:sz w:val="40"/>
          <w:szCs w:val="40"/>
        </w:rPr>
        <w:t>blisks</w:t>
      </w:r>
      <w:proofErr w:type="spellEnd"/>
      <w:r w:rsidR="009A740D">
        <w:rPr>
          <w:b/>
          <w:bCs/>
          <w:sz w:val="40"/>
          <w:szCs w:val="40"/>
        </w:rPr>
        <w:t xml:space="preserve"> from several days to a few hours </w:t>
      </w:r>
    </w:p>
    <w:p w14:paraId="2520C367" w14:textId="528BF0B7" w:rsidR="00813303" w:rsidRDefault="00132D89" w:rsidP="000176AB">
      <w:pPr>
        <w:tabs>
          <w:tab w:val="clear" w:pos="180"/>
          <w:tab w:val="left" w:pos="8280"/>
        </w:tabs>
        <w:ind w:right="1982"/>
        <w:rPr>
          <w:bCs/>
          <w:szCs w:val="20"/>
        </w:rPr>
      </w:pPr>
      <w:r>
        <w:rPr>
          <w:b/>
          <w:bCs/>
          <w:noProof/>
          <w:sz w:val="20"/>
          <w:szCs w:val="20"/>
          <w:lang w:val="de-DE" w:eastAsia="de-DE"/>
        </w:rPr>
        <w:drawing>
          <wp:anchor distT="0" distB="0" distL="114300" distR="114300" simplePos="0" relativeHeight="251658240" behindDoc="0" locked="0" layoutInCell="1" allowOverlap="1" wp14:anchorId="06A02DDD" wp14:editId="01D459A9">
            <wp:simplePos x="0" y="0"/>
            <wp:positionH relativeFrom="column">
              <wp:posOffset>3376295</wp:posOffset>
            </wp:positionH>
            <wp:positionV relativeFrom="paragraph">
              <wp:posOffset>212725</wp:posOffset>
            </wp:positionV>
            <wp:extent cx="1685290" cy="1285875"/>
            <wp:effectExtent l="0" t="0" r="0" b="952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T_101117_0007.jpg"/>
                    <pic:cNvPicPr/>
                  </pic:nvPicPr>
                  <pic:blipFill>
                    <a:blip r:embed="rId8" cstate="screen">
                      <a:extLst>
                        <a:ext uri="{28A0092B-C50C-407E-A947-70E740481C1C}">
                          <a14:useLocalDpi xmlns:a14="http://schemas.microsoft.com/office/drawing/2010/main"/>
                        </a:ext>
                      </a:extLst>
                    </a:blip>
                    <a:stretch>
                      <a:fillRect/>
                    </a:stretch>
                  </pic:blipFill>
                  <pic:spPr>
                    <a:xfrm>
                      <a:off x="0" y="0"/>
                      <a:ext cx="1685290" cy="1285875"/>
                    </a:xfrm>
                    <a:prstGeom prst="rect">
                      <a:avLst/>
                    </a:prstGeom>
                  </pic:spPr>
                </pic:pic>
              </a:graphicData>
            </a:graphic>
            <wp14:sizeRelH relativeFrom="page">
              <wp14:pctWidth>0</wp14:pctWidth>
            </wp14:sizeRelH>
            <wp14:sizeRelV relativeFrom="page">
              <wp14:pctHeight>0</wp14:pctHeight>
            </wp14:sizeRelV>
          </wp:anchor>
        </w:drawing>
      </w:r>
      <w:r w:rsidR="003A6F14">
        <w:rPr>
          <w:bCs/>
          <w:szCs w:val="20"/>
        </w:rPr>
        <w:t xml:space="preserve">A new mass finishing system </w:t>
      </w:r>
      <w:r w:rsidR="00261981">
        <w:rPr>
          <w:bCs/>
          <w:szCs w:val="20"/>
        </w:rPr>
        <w:t xml:space="preserve">completely </w:t>
      </w:r>
      <w:r w:rsidR="003A6F14">
        <w:rPr>
          <w:bCs/>
          <w:szCs w:val="20"/>
        </w:rPr>
        <w:t>eliminates</w:t>
      </w:r>
      <w:r w:rsidR="00261981">
        <w:rPr>
          <w:bCs/>
          <w:szCs w:val="20"/>
        </w:rPr>
        <w:t xml:space="preserve"> manual operations. </w:t>
      </w:r>
    </w:p>
    <w:p w14:paraId="74F5007C" w14:textId="26CEB591" w:rsidR="00860F54" w:rsidRPr="006C5016" w:rsidRDefault="00DA28E0" w:rsidP="00860F54">
      <w:pPr>
        <w:tabs>
          <w:tab w:val="clear" w:pos="180"/>
          <w:tab w:val="left" w:pos="8280"/>
        </w:tabs>
        <w:ind w:right="1982"/>
        <w:rPr>
          <w:b/>
          <w:bCs/>
          <w:szCs w:val="20"/>
        </w:rPr>
      </w:pPr>
      <w:proofErr w:type="spellStart"/>
      <w:r>
        <w:rPr>
          <w:b/>
          <w:bCs/>
        </w:rPr>
        <w:t>Haan</w:t>
      </w:r>
      <w:proofErr w:type="spellEnd"/>
      <w:r w:rsidR="00B37E5A">
        <w:rPr>
          <w:b/>
          <w:bCs/>
        </w:rPr>
        <w:t>/Germany</w:t>
      </w:r>
      <w:r>
        <w:rPr>
          <w:b/>
          <w:bCs/>
        </w:rPr>
        <w:t xml:space="preserve">, </w:t>
      </w:r>
      <w:r w:rsidR="00132D89">
        <w:rPr>
          <w:b/>
          <w:bCs/>
        </w:rPr>
        <w:t>Febru</w:t>
      </w:r>
      <w:r w:rsidR="00261981">
        <w:rPr>
          <w:b/>
          <w:bCs/>
        </w:rPr>
        <w:t>ary</w:t>
      </w:r>
      <w:r w:rsidR="00132D89">
        <w:rPr>
          <w:b/>
          <w:bCs/>
        </w:rPr>
        <w:t xml:space="preserve"> 1,</w:t>
      </w:r>
      <w:r w:rsidR="00812B27">
        <w:rPr>
          <w:b/>
          <w:bCs/>
        </w:rPr>
        <w:t xml:space="preserve"> 2018</w:t>
      </w:r>
      <w:r w:rsidR="00366CC5">
        <w:rPr>
          <w:b/>
          <w:bCs/>
        </w:rPr>
        <w:t xml:space="preserve">   </w:t>
      </w:r>
      <w:r w:rsidR="00860F54">
        <w:rPr>
          <w:b/>
          <w:bCs/>
        </w:rPr>
        <w:t xml:space="preserve">  </w:t>
      </w:r>
      <w:r w:rsidR="00261981">
        <w:rPr>
          <w:b/>
          <w:bCs/>
        </w:rPr>
        <w:t xml:space="preserve">For </w:t>
      </w:r>
      <w:r w:rsidR="006A5672">
        <w:rPr>
          <w:b/>
          <w:bCs/>
        </w:rPr>
        <w:t xml:space="preserve">the efficient </w:t>
      </w:r>
      <w:r w:rsidR="00261981">
        <w:rPr>
          <w:b/>
          <w:bCs/>
        </w:rPr>
        <w:t>surface finishing of high value work pieces</w:t>
      </w:r>
      <w:r w:rsidR="00AF7E55">
        <w:rPr>
          <w:b/>
          <w:bCs/>
        </w:rPr>
        <w:t xml:space="preserve"> like </w:t>
      </w:r>
      <w:proofErr w:type="spellStart"/>
      <w:r w:rsidR="00193263">
        <w:rPr>
          <w:b/>
          <w:bCs/>
        </w:rPr>
        <w:t>blisks</w:t>
      </w:r>
      <w:proofErr w:type="spellEnd"/>
      <w:r w:rsidR="00193263">
        <w:rPr>
          <w:b/>
          <w:bCs/>
        </w:rPr>
        <w:t xml:space="preserve"> for airplane and land based turbines</w:t>
      </w:r>
      <w:r w:rsidR="00564CC9">
        <w:rPr>
          <w:b/>
          <w:bCs/>
        </w:rPr>
        <w:t>,</w:t>
      </w:r>
      <w:r w:rsidR="006A5672">
        <w:rPr>
          <w:b/>
          <w:bCs/>
        </w:rPr>
        <w:t xml:space="preserve"> Walther Trowal has redesigned </w:t>
      </w:r>
      <w:r w:rsidR="008A36FB">
        <w:rPr>
          <w:b/>
          <w:bCs/>
        </w:rPr>
        <w:t>its</w:t>
      </w:r>
      <w:r w:rsidR="006A5672">
        <w:rPr>
          <w:b/>
          <w:bCs/>
        </w:rPr>
        <w:t xml:space="preserve"> CM vibratory system. </w:t>
      </w:r>
      <w:r w:rsidR="005466B7">
        <w:rPr>
          <w:b/>
          <w:bCs/>
        </w:rPr>
        <w:t>It ensures that the work pieces receive a uniform, homogeneous high quality finish</w:t>
      </w:r>
      <w:r w:rsidR="008A36FB">
        <w:rPr>
          <w:b/>
          <w:bCs/>
        </w:rPr>
        <w:t xml:space="preserve"> with absolutely repeatable results.</w:t>
      </w:r>
    </w:p>
    <w:p w14:paraId="76208C7B" w14:textId="77777777" w:rsidR="00BB10B0" w:rsidRDefault="002D4DCA" w:rsidP="00FC0C2A">
      <w:pPr>
        <w:tabs>
          <w:tab w:val="clear" w:pos="180"/>
          <w:tab w:val="left" w:pos="8280"/>
        </w:tabs>
        <w:ind w:right="1982"/>
        <w:rPr>
          <w:bCs/>
          <w:szCs w:val="20"/>
        </w:rPr>
      </w:pPr>
      <w:r>
        <w:rPr>
          <w:bCs/>
          <w:szCs w:val="20"/>
        </w:rPr>
        <w:t xml:space="preserve">The surface finish of </w:t>
      </w:r>
      <w:proofErr w:type="spellStart"/>
      <w:r>
        <w:rPr>
          <w:bCs/>
          <w:szCs w:val="20"/>
        </w:rPr>
        <w:t>blisks</w:t>
      </w:r>
      <w:proofErr w:type="spellEnd"/>
      <w:r>
        <w:rPr>
          <w:bCs/>
          <w:szCs w:val="20"/>
        </w:rPr>
        <w:t xml:space="preserve"> (“Blade Integrated Disks”)</w:t>
      </w:r>
      <w:r w:rsidR="00AB4D0C">
        <w:rPr>
          <w:bCs/>
          <w:szCs w:val="20"/>
        </w:rPr>
        <w:t xml:space="preserve"> in airplane and other turbines affects to a large extent the airflow </w:t>
      </w:r>
      <w:r w:rsidR="00412354">
        <w:rPr>
          <w:bCs/>
          <w:szCs w:val="20"/>
        </w:rPr>
        <w:t>characteristics</w:t>
      </w:r>
      <w:r w:rsidR="00AB4D0C">
        <w:rPr>
          <w:bCs/>
          <w:szCs w:val="20"/>
        </w:rPr>
        <w:t xml:space="preserve"> and, thus, the</w:t>
      </w:r>
      <w:r w:rsidR="00412354">
        <w:rPr>
          <w:bCs/>
          <w:szCs w:val="20"/>
        </w:rPr>
        <w:t xml:space="preserve"> overall efficiency, fue</w:t>
      </w:r>
      <w:r w:rsidR="00BB10B0">
        <w:rPr>
          <w:bCs/>
          <w:szCs w:val="20"/>
        </w:rPr>
        <w:t>l</w:t>
      </w:r>
      <w:r w:rsidR="00412354">
        <w:rPr>
          <w:bCs/>
          <w:szCs w:val="20"/>
        </w:rPr>
        <w:t xml:space="preserve"> consumption</w:t>
      </w:r>
      <w:r w:rsidR="00BB10B0">
        <w:rPr>
          <w:bCs/>
          <w:szCs w:val="20"/>
        </w:rPr>
        <w:t xml:space="preserve"> and noise emissions. </w:t>
      </w:r>
    </w:p>
    <w:p w14:paraId="59BA3934" w14:textId="4C217875" w:rsidR="00F4477F" w:rsidRDefault="00BB10B0" w:rsidP="00FC0C2A">
      <w:pPr>
        <w:tabs>
          <w:tab w:val="clear" w:pos="180"/>
          <w:tab w:val="left" w:pos="8280"/>
        </w:tabs>
        <w:ind w:right="1982"/>
        <w:rPr>
          <w:bCs/>
          <w:szCs w:val="20"/>
        </w:rPr>
      </w:pPr>
      <w:r>
        <w:rPr>
          <w:bCs/>
          <w:szCs w:val="20"/>
        </w:rPr>
        <w:t xml:space="preserve">To date the surface finishing of </w:t>
      </w:r>
      <w:proofErr w:type="spellStart"/>
      <w:r>
        <w:rPr>
          <w:bCs/>
          <w:szCs w:val="20"/>
        </w:rPr>
        <w:t>blisks</w:t>
      </w:r>
      <w:proofErr w:type="spellEnd"/>
      <w:r>
        <w:rPr>
          <w:bCs/>
          <w:szCs w:val="20"/>
        </w:rPr>
        <w:t xml:space="preserve"> was done manually with grinding disks</w:t>
      </w:r>
      <w:r w:rsidR="00822278">
        <w:rPr>
          <w:bCs/>
          <w:szCs w:val="20"/>
        </w:rPr>
        <w:t xml:space="preserve"> and other manually operated tools. </w:t>
      </w:r>
      <w:r w:rsidR="00803462">
        <w:rPr>
          <w:bCs/>
          <w:szCs w:val="20"/>
        </w:rPr>
        <w:t>Due to the “human factor” the quality</w:t>
      </w:r>
      <w:r w:rsidR="004230F3">
        <w:rPr>
          <w:bCs/>
          <w:szCs w:val="20"/>
        </w:rPr>
        <w:t xml:space="preserve"> of the final finish could greatly vary between work pieces. </w:t>
      </w:r>
      <w:r w:rsidR="007C4CE6">
        <w:rPr>
          <w:bCs/>
          <w:szCs w:val="20"/>
        </w:rPr>
        <w:t xml:space="preserve">Frequently, it could </w:t>
      </w:r>
      <w:r w:rsidR="00B17C8E">
        <w:rPr>
          <w:bCs/>
          <w:szCs w:val="20"/>
        </w:rPr>
        <w:t xml:space="preserve">even </w:t>
      </w:r>
      <w:r w:rsidR="007C4CE6">
        <w:rPr>
          <w:bCs/>
          <w:szCs w:val="20"/>
        </w:rPr>
        <w:t xml:space="preserve">happen that certain surface areas were not finished at all. </w:t>
      </w:r>
    </w:p>
    <w:p w14:paraId="583156BB" w14:textId="5C5F34BD" w:rsidR="00BD1DD4" w:rsidRDefault="00216C6C" w:rsidP="00364355">
      <w:pPr>
        <w:tabs>
          <w:tab w:val="clear" w:pos="180"/>
          <w:tab w:val="left" w:pos="8280"/>
        </w:tabs>
        <w:ind w:right="1982"/>
        <w:rPr>
          <w:bCs/>
          <w:szCs w:val="20"/>
        </w:rPr>
      </w:pPr>
      <w:r>
        <w:rPr>
          <w:bCs/>
          <w:szCs w:val="20"/>
        </w:rPr>
        <w:t xml:space="preserve">For the consistent and high quality </w:t>
      </w:r>
      <w:r w:rsidR="00815B8E">
        <w:rPr>
          <w:bCs/>
          <w:szCs w:val="20"/>
        </w:rPr>
        <w:t xml:space="preserve">finishing </w:t>
      </w:r>
      <w:r>
        <w:rPr>
          <w:bCs/>
          <w:szCs w:val="20"/>
        </w:rPr>
        <w:t xml:space="preserve">of </w:t>
      </w:r>
      <w:r w:rsidR="002F2DCB">
        <w:rPr>
          <w:bCs/>
          <w:szCs w:val="20"/>
        </w:rPr>
        <w:t xml:space="preserve">circular </w:t>
      </w:r>
      <w:r>
        <w:rPr>
          <w:bCs/>
          <w:szCs w:val="20"/>
        </w:rPr>
        <w:t>high value components</w:t>
      </w:r>
      <w:r w:rsidR="00DC068B">
        <w:rPr>
          <w:bCs/>
          <w:szCs w:val="20"/>
        </w:rPr>
        <w:t xml:space="preserve"> Walther Trowal</w:t>
      </w:r>
      <w:r>
        <w:rPr>
          <w:bCs/>
          <w:szCs w:val="20"/>
        </w:rPr>
        <w:t xml:space="preserve"> </w:t>
      </w:r>
      <w:r w:rsidR="00815B8E">
        <w:rPr>
          <w:bCs/>
          <w:szCs w:val="20"/>
        </w:rPr>
        <w:t>redesigned the rotary vibrator “CM”</w:t>
      </w:r>
      <w:r w:rsidR="00DC068B">
        <w:rPr>
          <w:bCs/>
          <w:szCs w:val="20"/>
        </w:rPr>
        <w:t xml:space="preserve"> in close cooperation with leading turbine manufacturers</w:t>
      </w:r>
      <w:r w:rsidR="00BF3E60">
        <w:rPr>
          <w:bCs/>
          <w:szCs w:val="20"/>
        </w:rPr>
        <w:t xml:space="preserve"> to make it more suitable for treating all kinds of turbine components. </w:t>
      </w:r>
    </w:p>
    <w:p w14:paraId="77D931C6" w14:textId="4B771D16" w:rsidR="00364355" w:rsidRDefault="00051D28" w:rsidP="00364355">
      <w:pPr>
        <w:tabs>
          <w:tab w:val="clear" w:pos="180"/>
          <w:tab w:val="left" w:pos="8280"/>
        </w:tabs>
        <w:ind w:right="1982"/>
        <w:rPr>
          <w:bCs/>
          <w:szCs w:val="20"/>
        </w:rPr>
      </w:pPr>
      <w:r>
        <w:rPr>
          <w:bCs/>
          <w:szCs w:val="20"/>
        </w:rPr>
        <w:t>The “CM” system allows deburring and ge</w:t>
      </w:r>
      <w:r w:rsidR="005F4C20">
        <w:rPr>
          <w:bCs/>
          <w:szCs w:val="20"/>
        </w:rPr>
        <w:t xml:space="preserve">neral surface improvement of </w:t>
      </w:r>
      <w:r>
        <w:rPr>
          <w:bCs/>
          <w:szCs w:val="20"/>
        </w:rPr>
        <w:t>components</w:t>
      </w:r>
      <w:r w:rsidR="00F671BA">
        <w:rPr>
          <w:bCs/>
          <w:szCs w:val="20"/>
        </w:rPr>
        <w:t xml:space="preserve"> with diameters of up to 980 mm. </w:t>
      </w:r>
    </w:p>
    <w:p w14:paraId="62578412" w14:textId="07223EEC" w:rsidR="00FC0C2A" w:rsidRDefault="00F671BA" w:rsidP="00FC0C2A">
      <w:pPr>
        <w:tabs>
          <w:tab w:val="clear" w:pos="180"/>
          <w:tab w:val="left" w:pos="8280"/>
        </w:tabs>
        <w:ind w:right="1982"/>
        <w:rPr>
          <w:bCs/>
          <w:szCs w:val="20"/>
        </w:rPr>
      </w:pPr>
      <w:r>
        <w:rPr>
          <w:bCs/>
          <w:szCs w:val="20"/>
        </w:rPr>
        <w:t xml:space="preserve">Single work pieces are mounted to the </w:t>
      </w:r>
      <w:r w:rsidR="002E3D88">
        <w:rPr>
          <w:bCs/>
          <w:szCs w:val="20"/>
        </w:rPr>
        <w:t>inner dome of the processing bowl.</w:t>
      </w:r>
      <w:r w:rsidR="004655FC">
        <w:rPr>
          <w:bCs/>
          <w:szCs w:val="20"/>
        </w:rPr>
        <w:t xml:space="preserve"> The height of the inner dome itself has been drastically shortened. After grinding media has been filled into the bowl</w:t>
      </w:r>
      <w:r w:rsidR="00B5211C">
        <w:rPr>
          <w:bCs/>
          <w:szCs w:val="20"/>
        </w:rPr>
        <w:t xml:space="preserve">, a vibratory motor </w:t>
      </w:r>
      <w:r w:rsidR="00B576E7">
        <w:rPr>
          <w:bCs/>
          <w:szCs w:val="20"/>
        </w:rPr>
        <w:t>causes the complete</w:t>
      </w:r>
      <w:r w:rsidR="00763D62">
        <w:rPr>
          <w:bCs/>
          <w:szCs w:val="20"/>
        </w:rPr>
        <w:t xml:space="preserve"> work bowl</w:t>
      </w:r>
      <w:r w:rsidR="00B576E7">
        <w:rPr>
          <w:bCs/>
          <w:szCs w:val="20"/>
        </w:rPr>
        <w:t xml:space="preserve"> to vibrate</w:t>
      </w:r>
      <w:r w:rsidR="00763D62">
        <w:rPr>
          <w:bCs/>
          <w:szCs w:val="20"/>
        </w:rPr>
        <w:t xml:space="preserve">. This causes a constant “rubbing” of the </w:t>
      </w:r>
      <w:r w:rsidR="005F4C20">
        <w:rPr>
          <w:bCs/>
          <w:szCs w:val="20"/>
        </w:rPr>
        <w:t>media against the fixed work piece. Since the “rubbing” action is</w:t>
      </w:r>
      <w:r w:rsidR="00B576E7">
        <w:rPr>
          <w:bCs/>
          <w:szCs w:val="20"/>
        </w:rPr>
        <w:t xml:space="preserve"> highly homogeneous,</w:t>
      </w:r>
      <w:r w:rsidR="00094206">
        <w:rPr>
          <w:bCs/>
          <w:szCs w:val="20"/>
        </w:rPr>
        <w:t xml:space="preserve"> a uniform, even finish on all surface areas</w:t>
      </w:r>
      <w:r w:rsidR="00CC307F">
        <w:rPr>
          <w:bCs/>
          <w:szCs w:val="20"/>
        </w:rPr>
        <w:t xml:space="preserve"> of the disk and blades</w:t>
      </w:r>
      <w:r w:rsidR="00094206">
        <w:rPr>
          <w:bCs/>
          <w:szCs w:val="20"/>
        </w:rPr>
        <w:t xml:space="preserve"> is </w:t>
      </w:r>
      <w:r w:rsidR="00DE655E">
        <w:rPr>
          <w:bCs/>
          <w:szCs w:val="20"/>
        </w:rPr>
        <w:t>achieved</w:t>
      </w:r>
      <w:r w:rsidR="00CC307F">
        <w:rPr>
          <w:bCs/>
          <w:szCs w:val="20"/>
        </w:rPr>
        <w:t>. After completion</w:t>
      </w:r>
      <w:r w:rsidR="00617940">
        <w:rPr>
          <w:bCs/>
          <w:szCs w:val="20"/>
        </w:rPr>
        <w:t xml:space="preserve"> of the process the</w:t>
      </w:r>
      <w:r w:rsidR="001A2F47">
        <w:rPr>
          <w:bCs/>
          <w:szCs w:val="20"/>
        </w:rPr>
        <w:t xml:space="preserve"> surface rou</w:t>
      </w:r>
      <w:r w:rsidR="00CC307F">
        <w:rPr>
          <w:bCs/>
          <w:szCs w:val="20"/>
        </w:rPr>
        <w:t xml:space="preserve">ghness </w:t>
      </w:r>
      <w:r w:rsidR="00DE655E">
        <w:rPr>
          <w:bCs/>
          <w:szCs w:val="20"/>
        </w:rPr>
        <w:t>rea</w:t>
      </w:r>
      <w:r w:rsidR="00067FCF">
        <w:rPr>
          <w:bCs/>
          <w:szCs w:val="20"/>
        </w:rPr>
        <w:t>dings</w:t>
      </w:r>
      <w:r w:rsidR="001A2F47">
        <w:rPr>
          <w:bCs/>
          <w:szCs w:val="20"/>
        </w:rPr>
        <w:t xml:space="preserve"> amount to Ra = 0.2 to 0.4 </w:t>
      </w:r>
      <w:r w:rsidR="00BD1DD4">
        <w:rPr>
          <w:bCs/>
          <w:szCs w:val="20"/>
        </w:rPr>
        <w:t>µm.</w:t>
      </w:r>
    </w:p>
    <w:p w14:paraId="52728C37" w14:textId="2FC97482" w:rsidR="00B42729" w:rsidRDefault="00067FCF" w:rsidP="007729D8">
      <w:pPr>
        <w:tabs>
          <w:tab w:val="clear" w:pos="180"/>
          <w:tab w:val="left" w:pos="8280"/>
        </w:tabs>
        <w:ind w:right="1982"/>
        <w:rPr>
          <w:bCs/>
          <w:szCs w:val="20"/>
        </w:rPr>
      </w:pPr>
      <w:r>
        <w:rPr>
          <w:bCs/>
          <w:szCs w:val="20"/>
        </w:rPr>
        <w:t xml:space="preserve">Starting with an initial surface roughness of Ra = 4 to 5 </w:t>
      </w:r>
      <w:r w:rsidR="00381755">
        <w:rPr>
          <w:bCs/>
          <w:szCs w:val="20"/>
        </w:rPr>
        <w:t>µm</w:t>
      </w:r>
      <w:r w:rsidR="00E52545">
        <w:rPr>
          <w:bCs/>
          <w:szCs w:val="20"/>
        </w:rPr>
        <w:t xml:space="preserve">, the desired finishing results are achieved within about five to six hours. </w:t>
      </w:r>
      <w:r w:rsidR="00F27268">
        <w:rPr>
          <w:bCs/>
          <w:szCs w:val="20"/>
        </w:rPr>
        <w:t>Compared to this</w:t>
      </w:r>
      <w:r w:rsidR="00D34057">
        <w:rPr>
          <w:bCs/>
          <w:szCs w:val="20"/>
        </w:rPr>
        <w:t xml:space="preserve"> innovative</w:t>
      </w:r>
      <w:r w:rsidR="004D3032">
        <w:rPr>
          <w:bCs/>
          <w:szCs w:val="20"/>
        </w:rPr>
        <w:t xml:space="preserve"> method</w:t>
      </w:r>
      <w:r w:rsidR="00F27268">
        <w:rPr>
          <w:bCs/>
          <w:szCs w:val="20"/>
        </w:rPr>
        <w:t xml:space="preserve"> the manual finishing</w:t>
      </w:r>
      <w:r w:rsidR="00B42729">
        <w:rPr>
          <w:bCs/>
          <w:szCs w:val="20"/>
        </w:rPr>
        <w:t xml:space="preserve"> of </w:t>
      </w:r>
      <w:proofErr w:type="spellStart"/>
      <w:r w:rsidR="00B42729">
        <w:rPr>
          <w:bCs/>
          <w:szCs w:val="20"/>
        </w:rPr>
        <w:t>blisks</w:t>
      </w:r>
      <w:proofErr w:type="spellEnd"/>
      <w:r w:rsidR="00B42729">
        <w:rPr>
          <w:bCs/>
          <w:szCs w:val="20"/>
        </w:rPr>
        <w:t xml:space="preserve"> can take several days. </w:t>
      </w:r>
    </w:p>
    <w:p w14:paraId="0F7A067B" w14:textId="77777777" w:rsidR="007729D8" w:rsidRDefault="007729D8" w:rsidP="007729D8">
      <w:pPr>
        <w:tabs>
          <w:tab w:val="clear" w:pos="180"/>
          <w:tab w:val="left" w:pos="8280"/>
        </w:tabs>
        <w:ind w:right="1982"/>
        <w:rPr>
          <w:bCs/>
          <w:szCs w:val="20"/>
        </w:rPr>
      </w:pPr>
      <w:r>
        <w:rPr>
          <w:bCs/>
          <w:szCs w:val="20"/>
        </w:rPr>
        <w:lastRenderedPageBreak/>
        <w:t>Chris</w:t>
      </w:r>
      <w:r w:rsidR="001E23C4">
        <w:rPr>
          <w:bCs/>
          <w:szCs w:val="20"/>
        </w:rPr>
        <w:t xml:space="preserve">toph Cruse, </w:t>
      </w:r>
      <w:r w:rsidR="00B42729">
        <w:rPr>
          <w:bCs/>
          <w:szCs w:val="20"/>
        </w:rPr>
        <w:t>sales manager at</w:t>
      </w:r>
      <w:r>
        <w:rPr>
          <w:bCs/>
          <w:szCs w:val="20"/>
        </w:rPr>
        <w:t xml:space="preserve"> Walther Trowal, </w:t>
      </w:r>
      <w:r w:rsidR="002052DC">
        <w:rPr>
          <w:bCs/>
          <w:szCs w:val="20"/>
        </w:rPr>
        <w:t xml:space="preserve">is </w:t>
      </w:r>
      <w:r w:rsidR="00FB2C93">
        <w:rPr>
          <w:bCs/>
          <w:szCs w:val="20"/>
        </w:rPr>
        <w:t>commenting on</w:t>
      </w:r>
      <w:r w:rsidR="002052DC">
        <w:rPr>
          <w:bCs/>
          <w:szCs w:val="20"/>
        </w:rPr>
        <w:t xml:space="preserve"> the special conditions prevailing in the aerospace industry: </w:t>
      </w:r>
      <w:r w:rsidR="008D172A">
        <w:rPr>
          <w:bCs/>
          <w:szCs w:val="20"/>
        </w:rPr>
        <w:t>“Especially for the production of turbine components any manual</w:t>
      </w:r>
      <w:r w:rsidR="00FB2C93">
        <w:rPr>
          <w:bCs/>
          <w:szCs w:val="20"/>
        </w:rPr>
        <w:t xml:space="preserve"> manufacturing operations must be viewed</w:t>
      </w:r>
      <w:r w:rsidR="00DE562B">
        <w:rPr>
          <w:bCs/>
          <w:szCs w:val="20"/>
        </w:rPr>
        <w:t xml:space="preserve"> with great skepticism, because t</w:t>
      </w:r>
      <w:r w:rsidR="00D432E3">
        <w:rPr>
          <w:bCs/>
          <w:szCs w:val="20"/>
        </w:rPr>
        <w:t>he quality</w:t>
      </w:r>
      <w:r w:rsidR="00DE562B">
        <w:rPr>
          <w:bCs/>
          <w:szCs w:val="20"/>
        </w:rPr>
        <w:t xml:space="preserve"> of the work will vary greatly. With our new finishing machine we have completely eliminated the</w:t>
      </w:r>
      <w:r w:rsidR="00847819">
        <w:rPr>
          <w:bCs/>
          <w:szCs w:val="20"/>
        </w:rPr>
        <w:t xml:space="preserve"> vagaries of the human factor. And, we can reduce the finishing times for </w:t>
      </w:r>
      <w:proofErr w:type="spellStart"/>
      <w:r w:rsidR="00847819">
        <w:rPr>
          <w:bCs/>
          <w:szCs w:val="20"/>
        </w:rPr>
        <w:t>blisks</w:t>
      </w:r>
      <w:proofErr w:type="spellEnd"/>
      <w:r w:rsidR="00847819">
        <w:rPr>
          <w:bCs/>
          <w:szCs w:val="20"/>
        </w:rPr>
        <w:t xml:space="preserve"> from</w:t>
      </w:r>
      <w:r w:rsidR="00EE4A66">
        <w:rPr>
          <w:bCs/>
          <w:szCs w:val="20"/>
        </w:rPr>
        <w:t xml:space="preserve"> several days to just a few hours”.</w:t>
      </w:r>
      <w:r w:rsidR="00275084">
        <w:rPr>
          <w:bCs/>
          <w:szCs w:val="20"/>
        </w:rPr>
        <w:t xml:space="preserve"> </w:t>
      </w:r>
    </w:p>
    <w:p w14:paraId="575750C2" w14:textId="77777777" w:rsidR="000821E0" w:rsidRDefault="008A524B" w:rsidP="000821E0">
      <w:pPr>
        <w:tabs>
          <w:tab w:val="clear" w:pos="180"/>
          <w:tab w:val="left" w:pos="8280"/>
        </w:tabs>
        <w:ind w:right="1982"/>
        <w:rPr>
          <w:bCs/>
          <w:szCs w:val="20"/>
        </w:rPr>
      </w:pPr>
      <w:r>
        <w:rPr>
          <w:bCs/>
          <w:szCs w:val="20"/>
        </w:rPr>
        <w:t xml:space="preserve">For finishing of </w:t>
      </w:r>
      <w:proofErr w:type="spellStart"/>
      <w:r>
        <w:rPr>
          <w:bCs/>
          <w:szCs w:val="20"/>
        </w:rPr>
        <w:t>blisks</w:t>
      </w:r>
      <w:proofErr w:type="spellEnd"/>
      <w:r>
        <w:rPr>
          <w:bCs/>
          <w:szCs w:val="20"/>
        </w:rPr>
        <w:t xml:space="preserve"> Walther </w:t>
      </w:r>
      <w:proofErr w:type="spellStart"/>
      <w:r>
        <w:rPr>
          <w:bCs/>
          <w:szCs w:val="20"/>
        </w:rPr>
        <w:t>Trowal</w:t>
      </w:r>
      <w:proofErr w:type="spellEnd"/>
      <w:r>
        <w:rPr>
          <w:bCs/>
          <w:szCs w:val="20"/>
        </w:rPr>
        <w:t xml:space="preserve"> is recommending the special finishing media, type V 2030. </w:t>
      </w:r>
      <w:r w:rsidR="00A951D9">
        <w:rPr>
          <w:bCs/>
          <w:szCs w:val="20"/>
        </w:rPr>
        <w:t>This media produces very smooth surface finishes on materials and shapes</w:t>
      </w:r>
      <w:r w:rsidR="00140193">
        <w:rPr>
          <w:bCs/>
          <w:szCs w:val="20"/>
        </w:rPr>
        <w:t xml:space="preserve">, which are typical for </w:t>
      </w:r>
      <w:proofErr w:type="spellStart"/>
      <w:r w:rsidR="00140193">
        <w:rPr>
          <w:bCs/>
          <w:szCs w:val="20"/>
        </w:rPr>
        <w:t>blisks</w:t>
      </w:r>
      <w:proofErr w:type="spellEnd"/>
      <w:r w:rsidR="005632C7">
        <w:rPr>
          <w:bCs/>
          <w:szCs w:val="20"/>
        </w:rPr>
        <w:t xml:space="preserve">. Of course, the V 2030 media is globally approved for the aerospace industry. </w:t>
      </w:r>
    </w:p>
    <w:p w14:paraId="4BC20588" w14:textId="5DCEEE71" w:rsidR="00264B1E" w:rsidRDefault="00A95027" w:rsidP="008368CF">
      <w:pPr>
        <w:tabs>
          <w:tab w:val="clear" w:pos="180"/>
          <w:tab w:val="left" w:pos="8280"/>
        </w:tabs>
        <w:ind w:right="1982"/>
        <w:rPr>
          <w:b/>
          <w:bCs/>
          <w:szCs w:val="20"/>
        </w:rPr>
      </w:pPr>
      <w:r>
        <w:rPr>
          <w:b/>
          <w:bCs/>
          <w:szCs w:val="20"/>
        </w:rPr>
        <w:t>430 words including introduction</w:t>
      </w:r>
    </w:p>
    <w:p w14:paraId="300D84EE" w14:textId="5ED9E503" w:rsidR="002E36A4" w:rsidRPr="000821E0" w:rsidRDefault="002E36A4" w:rsidP="002E36A4">
      <w:pPr>
        <w:tabs>
          <w:tab w:val="clear" w:pos="180"/>
          <w:tab w:val="left" w:pos="8280"/>
        </w:tabs>
        <w:ind w:right="1982"/>
        <w:jc w:val="center"/>
        <w:rPr>
          <w:b/>
          <w:bCs/>
          <w:szCs w:val="20"/>
        </w:rPr>
      </w:pPr>
      <w:r>
        <w:rPr>
          <w:b/>
          <w:bCs/>
          <w:szCs w:val="20"/>
        </w:rPr>
        <w:sym w:font="Wingdings" w:char="F0E0"/>
      </w:r>
      <w:r>
        <w:rPr>
          <w:b/>
          <w:bCs/>
          <w:szCs w:val="20"/>
        </w:rPr>
        <w:t xml:space="preserve"> Walther Trowal at Singapore Airshow, February 6 - 11 2018</w:t>
      </w:r>
      <w:r>
        <w:rPr>
          <w:b/>
          <w:bCs/>
          <w:szCs w:val="20"/>
        </w:rPr>
        <w:br/>
        <w:t>Booth L82</w:t>
      </w:r>
    </w:p>
    <w:tbl>
      <w:tblPr>
        <w:tblStyle w:val="Tabellenraster"/>
        <w:tblW w:w="0" w:type="auto"/>
        <w:tblLook w:val="04A0" w:firstRow="1" w:lastRow="0" w:firstColumn="1" w:lastColumn="0" w:noHBand="0" w:noVBand="1"/>
      </w:tblPr>
      <w:tblGrid>
        <w:gridCol w:w="4248"/>
        <w:gridCol w:w="4394"/>
      </w:tblGrid>
      <w:tr w:rsidR="00F62A69" w:rsidRPr="000624D2" w14:paraId="4E6E2D7C" w14:textId="77777777" w:rsidTr="002A3950">
        <w:tc>
          <w:tcPr>
            <w:tcW w:w="4248" w:type="dxa"/>
          </w:tcPr>
          <w:p w14:paraId="6D5B1130" w14:textId="77777777" w:rsidR="00F62A69" w:rsidRPr="000624D2" w:rsidRDefault="00140193" w:rsidP="002A3950">
            <w:pPr>
              <w:keepNext/>
              <w:keepLines/>
              <w:ind w:right="34"/>
              <w:rPr>
                <w:b/>
                <w:bCs/>
                <w:sz w:val="20"/>
                <w:szCs w:val="20"/>
              </w:rPr>
            </w:pPr>
            <w:r>
              <w:rPr>
                <w:b/>
                <w:bCs/>
                <w:sz w:val="20"/>
                <w:szCs w:val="20"/>
              </w:rPr>
              <w:t>Contact</w:t>
            </w:r>
            <w:r w:rsidR="00F62A69" w:rsidRPr="000624D2">
              <w:rPr>
                <w:b/>
                <w:bCs/>
                <w:sz w:val="20"/>
                <w:szCs w:val="20"/>
              </w:rPr>
              <w:t>:</w:t>
            </w:r>
          </w:p>
          <w:p w14:paraId="59AF5606" w14:textId="27FB5C4C" w:rsidR="00F62A69" w:rsidRPr="00C0322D" w:rsidRDefault="00F62A69" w:rsidP="002E36A4">
            <w:pPr>
              <w:keepNext/>
              <w:keepLines/>
              <w:ind w:right="34"/>
              <w:rPr>
                <w:b/>
                <w:bCs/>
                <w:sz w:val="20"/>
                <w:szCs w:val="20"/>
              </w:rPr>
            </w:pPr>
            <w:r w:rsidRPr="000624D2">
              <w:rPr>
                <w:sz w:val="20"/>
                <w:szCs w:val="20"/>
              </w:rPr>
              <w:t xml:space="preserve">Walther Trowal GmbH &amp; Co. </w:t>
            </w:r>
            <w:r w:rsidRPr="001E23C4">
              <w:rPr>
                <w:sz w:val="20"/>
                <w:szCs w:val="20"/>
              </w:rPr>
              <w:t>KG</w:t>
            </w:r>
            <w:r w:rsidRPr="001E23C4">
              <w:rPr>
                <w:sz w:val="20"/>
                <w:szCs w:val="20"/>
              </w:rPr>
              <w:br/>
            </w:r>
            <w:r w:rsidR="002E36A4">
              <w:rPr>
                <w:sz w:val="20"/>
                <w:szCs w:val="20"/>
              </w:rPr>
              <w:t xml:space="preserve">Martin </w:t>
            </w:r>
            <w:proofErr w:type="spellStart"/>
            <w:r w:rsidR="002E36A4">
              <w:rPr>
                <w:sz w:val="20"/>
                <w:szCs w:val="20"/>
              </w:rPr>
              <w:t>Hübner</w:t>
            </w:r>
            <w:proofErr w:type="spellEnd"/>
            <w:r w:rsidRPr="001E23C4">
              <w:rPr>
                <w:sz w:val="20"/>
                <w:szCs w:val="20"/>
              </w:rPr>
              <w:br/>
            </w:r>
            <w:proofErr w:type="spellStart"/>
            <w:r w:rsidRPr="000624D2">
              <w:rPr>
                <w:sz w:val="20"/>
                <w:szCs w:val="20"/>
              </w:rPr>
              <w:t>Rhei</w:t>
            </w:r>
            <w:r w:rsidR="00DF2DE8">
              <w:rPr>
                <w:sz w:val="20"/>
                <w:szCs w:val="20"/>
              </w:rPr>
              <w:t>nische</w:t>
            </w:r>
            <w:proofErr w:type="spellEnd"/>
            <w:r w:rsidR="00DF2DE8">
              <w:rPr>
                <w:sz w:val="20"/>
                <w:szCs w:val="20"/>
              </w:rPr>
              <w:t xml:space="preserve"> Str. 35-37</w:t>
            </w:r>
            <w:r w:rsidR="00DF2DE8">
              <w:rPr>
                <w:sz w:val="20"/>
                <w:szCs w:val="20"/>
              </w:rPr>
              <w:br/>
              <w:t xml:space="preserve">42781 </w:t>
            </w:r>
            <w:proofErr w:type="spellStart"/>
            <w:r w:rsidR="00DF2DE8">
              <w:rPr>
                <w:sz w:val="20"/>
                <w:szCs w:val="20"/>
              </w:rPr>
              <w:t>Haan</w:t>
            </w:r>
            <w:proofErr w:type="spellEnd"/>
            <w:r w:rsidR="002E36A4">
              <w:rPr>
                <w:sz w:val="20"/>
                <w:szCs w:val="20"/>
              </w:rPr>
              <w:t>/Germany</w:t>
            </w:r>
            <w:r w:rsidR="00DF2DE8">
              <w:rPr>
                <w:sz w:val="20"/>
                <w:szCs w:val="20"/>
              </w:rPr>
              <w:br/>
              <w:t>Tel</w:t>
            </w:r>
            <w:r w:rsidRPr="000624D2">
              <w:rPr>
                <w:sz w:val="20"/>
                <w:szCs w:val="20"/>
              </w:rPr>
              <w:t xml:space="preserve">: </w:t>
            </w:r>
            <w:r w:rsidR="006A0ABE">
              <w:rPr>
                <w:sz w:val="20"/>
                <w:szCs w:val="20"/>
              </w:rPr>
              <w:t xml:space="preserve"> </w:t>
            </w:r>
            <w:r w:rsidRPr="000624D2">
              <w:rPr>
                <w:sz w:val="20"/>
                <w:szCs w:val="20"/>
              </w:rPr>
              <w:t xml:space="preserve"> +49 2129.571-</w:t>
            </w:r>
            <w:r w:rsidR="00C140C6">
              <w:rPr>
                <w:sz w:val="20"/>
                <w:szCs w:val="20"/>
              </w:rPr>
              <w:t>209</w:t>
            </w:r>
            <w:r w:rsidRPr="000624D2">
              <w:rPr>
                <w:sz w:val="20"/>
                <w:szCs w:val="20"/>
              </w:rPr>
              <w:br/>
            </w:r>
            <w:r w:rsidRPr="00C0322D">
              <w:rPr>
                <w:sz w:val="20"/>
                <w:szCs w:val="20"/>
              </w:rPr>
              <w:t>Fax:  +49 2129.571-225</w:t>
            </w:r>
            <w:r w:rsidRPr="00C0322D">
              <w:rPr>
                <w:sz w:val="20"/>
                <w:szCs w:val="20"/>
              </w:rPr>
              <w:br/>
              <w:t>www.walther-trowal.de</w:t>
            </w:r>
            <w:r w:rsidRPr="00C0322D">
              <w:rPr>
                <w:sz w:val="20"/>
                <w:szCs w:val="20"/>
              </w:rPr>
              <w:br/>
            </w:r>
            <w:r w:rsidR="002E36A4">
              <w:rPr>
                <w:sz w:val="20"/>
                <w:szCs w:val="20"/>
              </w:rPr>
              <w:t>m</w:t>
            </w:r>
            <w:r w:rsidR="00C140C6">
              <w:rPr>
                <w:sz w:val="20"/>
                <w:szCs w:val="20"/>
              </w:rPr>
              <w:t>.hu</w:t>
            </w:r>
            <w:r w:rsidR="002E36A4">
              <w:rPr>
                <w:sz w:val="20"/>
                <w:szCs w:val="20"/>
              </w:rPr>
              <w:t>ebner</w:t>
            </w:r>
            <w:r w:rsidRPr="00C0322D">
              <w:rPr>
                <w:sz w:val="20"/>
                <w:szCs w:val="20"/>
              </w:rPr>
              <w:t>@walther-trowal.de</w:t>
            </w:r>
          </w:p>
        </w:tc>
        <w:tc>
          <w:tcPr>
            <w:tcW w:w="4394" w:type="dxa"/>
          </w:tcPr>
          <w:p w14:paraId="3683FA20" w14:textId="77777777" w:rsidR="00F62A69" w:rsidRPr="000624D2" w:rsidRDefault="00140193" w:rsidP="002A3950">
            <w:pPr>
              <w:keepNext/>
              <w:keepLines/>
              <w:tabs>
                <w:tab w:val="left" w:pos="900"/>
              </w:tabs>
              <w:ind w:right="34"/>
              <w:rPr>
                <w:b/>
                <w:bCs/>
                <w:sz w:val="20"/>
                <w:szCs w:val="20"/>
              </w:rPr>
            </w:pPr>
            <w:r>
              <w:rPr>
                <w:b/>
                <w:bCs/>
                <w:sz w:val="20"/>
                <w:szCs w:val="20"/>
              </w:rPr>
              <w:t>Contact for the editor</w:t>
            </w:r>
            <w:r w:rsidR="00F62A69" w:rsidRPr="000624D2">
              <w:rPr>
                <w:b/>
                <w:bCs/>
                <w:sz w:val="20"/>
                <w:szCs w:val="20"/>
              </w:rPr>
              <w:t>:</w:t>
            </w:r>
          </w:p>
          <w:p w14:paraId="001F5E38" w14:textId="7110A94C" w:rsidR="00F62A69" w:rsidRPr="000624D2" w:rsidRDefault="002A3950" w:rsidP="002A3950">
            <w:pPr>
              <w:keepNext/>
              <w:keepLines/>
              <w:ind w:right="34"/>
              <w:rPr>
                <w:b/>
                <w:bCs/>
                <w:sz w:val="20"/>
                <w:szCs w:val="20"/>
              </w:rPr>
            </w:pPr>
            <w:r>
              <w:rPr>
                <w:sz w:val="20"/>
                <w:szCs w:val="20"/>
              </w:rPr>
              <w:t>VIP</w:t>
            </w:r>
            <w:r w:rsidR="00F62A69" w:rsidRPr="000624D2">
              <w:rPr>
                <w:sz w:val="20"/>
                <w:szCs w:val="20"/>
              </w:rPr>
              <w:t xml:space="preserve"> </w:t>
            </w:r>
            <w:proofErr w:type="spellStart"/>
            <w:r w:rsidR="00F62A69" w:rsidRPr="000624D2">
              <w:rPr>
                <w:sz w:val="20"/>
                <w:szCs w:val="20"/>
              </w:rPr>
              <w:t>Kommunikation</w:t>
            </w:r>
            <w:proofErr w:type="spellEnd"/>
            <w:r w:rsidR="00F62A69" w:rsidRPr="000624D2">
              <w:rPr>
                <w:sz w:val="20"/>
                <w:szCs w:val="20"/>
              </w:rPr>
              <w:br/>
              <w:t>Dr.-</w:t>
            </w:r>
            <w:proofErr w:type="spellStart"/>
            <w:r w:rsidR="00F62A69" w:rsidRPr="000624D2">
              <w:rPr>
                <w:sz w:val="20"/>
                <w:szCs w:val="20"/>
              </w:rPr>
              <w:t>Ing</w:t>
            </w:r>
            <w:proofErr w:type="spellEnd"/>
            <w:r w:rsidR="00F62A69" w:rsidRPr="000624D2">
              <w:rPr>
                <w:sz w:val="20"/>
                <w:szCs w:val="20"/>
              </w:rPr>
              <w:t>. Uwe Stein</w:t>
            </w:r>
            <w:r w:rsidR="00F62A69" w:rsidRPr="000624D2">
              <w:rPr>
                <w:sz w:val="20"/>
                <w:szCs w:val="20"/>
              </w:rPr>
              <w:br/>
            </w:r>
            <w:proofErr w:type="spellStart"/>
            <w:r w:rsidR="00A40FF0">
              <w:rPr>
                <w:sz w:val="20"/>
                <w:szCs w:val="20"/>
              </w:rPr>
              <w:t>Dennewartstraße</w:t>
            </w:r>
            <w:proofErr w:type="spellEnd"/>
            <w:r w:rsidR="00A40FF0">
              <w:rPr>
                <w:sz w:val="20"/>
                <w:szCs w:val="20"/>
              </w:rPr>
              <w:t xml:space="preserve"> 25-27</w:t>
            </w:r>
            <w:r w:rsidR="00F62A69" w:rsidRPr="000624D2">
              <w:rPr>
                <w:sz w:val="20"/>
                <w:szCs w:val="20"/>
              </w:rPr>
              <w:br/>
              <w:t>52</w:t>
            </w:r>
            <w:r w:rsidR="00A40FF0">
              <w:rPr>
                <w:sz w:val="20"/>
                <w:szCs w:val="20"/>
              </w:rPr>
              <w:t>068</w:t>
            </w:r>
            <w:r w:rsidR="00DF2DE8">
              <w:rPr>
                <w:sz w:val="20"/>
                <w:szCs w:val="20"/>
              </w:rPr>
              <w:t xml:space="preserve"> Aachen</w:t>
            </w:r>
            <w:r w:rsidR="002E36A4">
              <w:rPr>
                <w:sz w:val="20"/>
                <w:szCs w:val="20"/>
              </w:rPr>
              <w:t>/Germany</w:t>
            </w:r>
            <w:r w:rsidR="00DF2DE8">
              <w:rPr>
                <w:sz w:val="20"/>
                <w:szCs w:val="20"/>
              </w:rPr>
              <w:br/>
              <w:t>Tel</w:t>
            </w:r>
            <w:r w:rsidR="00F62A69" w:rsidRPr="000624D2">
              <w:rPr>
                <w:sz w:val="20"/>
                <w:szCs w:val="20"/>
              </w:rPr>
              <w:t xml:space="preserve">: </w:t>
            </w:r>
            <w:r w:rsidR="006A0ABE">
              <w:rPr>
                <w:sz w:val="20"/>
                <w:szCs w:val="20"/>
              </w:rPr>
              <w:t xml:space="preserve"> </w:t>
            </w:r>
            <w:r w:rsidR="00F62A69" w:rsidRPr="000624D2">
              <w:rPr>
                <w:sz w:val="20"/>
                <w:szCs w:val="20"/>
              </w:rPr>
              <w:t xml:space="preserve"> +49.241.89468-55</w:t>
            </w:r>
            <w:r w:rsidR="00F62A69" w:rsidRPr="000624D2">
              <w:rPr>
                <w:sz w:val="20"/>
                <w:szCs w:val="20"/>
              </w:rPr>
              <w:br/>
              <w:t>Fax:  +49.241.89468-44</w:t>
            </w:r>
            <w:r w:rsidR="00F62A69" w:rsidRPr="000624D2">
              <w:rPr>
                <w:sz w:val="20"/>
                <w:szCs w:val="20"/>
              </w:rPr>
              <w:br/>
            </w:r>
            <w:hyperlink r:id="rId9" w:history="1">
              <w:r w:rsidR="00F62A69" w:rsidRPr="000624D2">
                <w:rPr>
                  <w:sz w:val="20"/>
                  <w:szCs w:val="20"/>
                </w:rPr>
                <w:t>www.vip-kommunikation.de</w:t>
              </w:r>
            </w:hyperlink>
            <w:r w:rsidR="00F62A69" w:rsidRPr="000624D2">
              <w:rPr>
                <w:sz w:val="20"/>
                <w:szCs w:val="20"/>
              </w:rPr>
              <w:br/>
              <w:t>stein@vip-kommunikation.de</w:t>
            </w:r>
          </w:p>
        </w:tc>
      </w:tr>
    </w:tbl>
    <w:p w14:paraId="73D3CF27" w14:textId="314DC23F" w:rsidR="00376381" w:rsidRDefault="008B4E1A" w:rsidP="00311EB7">
      <w:pPr>
        <w:pStyle w:val="MMTopic1"/>
        <w:numPr>
          <w:ilvl w:val="0"/>
          <w:numId w:val="0"/>
        </w:numPr>
        <w:tabs>
          <w:tab w:val="left" w:pos="708"/>
        </w:tabs>
        <w:spacing w:after="120"/>
        <w:ind w:right="1985"/>
        <w:rPr>
          <w:sz w:val="36"/>
          <w:szCs w:val="36"/>
        </w:rPr>
      </w:pPr>
      <w:r>
        <w:rPr>
          <w:sz w:val="36"/>
          <w:szCs w:val="36"/>
        </w:rPr>
        <w:t>Photos</w:t>
      </w:r>
      <w:r w:rsidR="00376381">
        <w:rPr>
          <w:sz w:val="36"/>
          <w:szCs w:val="36"/>
        </w:rPr>
        <w:t>:</w:t>
      </w:r>
    </w:p>
    <w:p w14:paraId="1FBF02FB" w14:textId="6EF42B09" w:rsidR="00ED51C7" w:rsidRPr="00EE46B7" w:rsidRDefault="00366CC5" w:rsidP="00CA11AE">
      <w:pPr>
        <w:keepNext/>
        <w:ind w:right="1985"/>
        <w:rPr>
          <w:b/>
          <w:bCs/>
          <w:color w:val="FF0000"/>
          <w:sz w:val="24"/>
        </w:rPr>
      </w:pPr>
      <w:r w:rsidRPr="00EE46B7">
        <w:rPr>
          <w:b/>
          <w:bCs/>
          <w:color w:val="FF0000"/>
          <w:sz w:val="24"/>
        </w:rPr>
        <w:t xml:space="preserve">Download </w:t>
      </w:r>
      <w:r w:rsidR="008B4E1A" w:rsidRPr="00EE46B7">
        <w:rPr>
          <w:b/>
          <w:bCs/>
          <w:color w:val="FF0000"/>
          <w:sz w:val="24"/>
        </w:rPr>
        <w:t>of the photos in printable quality</w:t>
      </w:r>
      <w:r w:rsidR="000E42C4" w:rsidRPr="00EE46B7">
        <w:rPr>
          <w:b/>
          <w:bCs/>
          <w:color w:val="FF0000"/>
          <w:sz w:val="24"/>
        </w:rPr>
        <w:t>:</w:t>
      </w:r>
    </w:p>
    <w:p w14:paraId="7DE21BBD" w14:textId="260162DB" w:rsidR="00A30D6A" w:rsidRPr="00D22D3E" w:rsidRDefault="00D22D3E" w:rsidP="00CA11AE">
      <w:pPr>
        <w:keepNext/>
        <w:ind w:right="1985"/>
        <w:jc w:val="center"/>
        <w:rPr>
          <w:b/>
          <w:bCs/>
          <w:color w:val="FF0000"/>
          <w:sz w:val="24"/>
          <w:szCs w:val="24"/>
        </w:rPr>
      </w:pPr>
      <w:r w:rsidRPr="00CA11AE">
        <w:rPr>
          <w:color w:val="FF0000"/>
        </w:rPr>
        <w:sym w:font="Wingdings" w:char="F0E0"/>
      </w:r>
      <w:r w:rsidRPr="00CA11AE">
        <w:rPr>
          <w:color w:val="FF0000"/>
        </w:rPr>
        <w:t xml:space="preserve"> </w:t>
      </w:r>
      <w:r w:rsidR="00132D89">
        <w:rPr>
          <w:sz w:val="18"/>
          <w:szCs w:val="18"/>
        </w:rPr>
        <w:t xml:space="preserve">Download of high resolution image files, click </w:t>
      </w:r>
      <w:r w:rsidR="00132D89">
        <w:rPr>
          <w:color w:val="244061"/>
          <w:sz w:val="18"/>
          <w:szCs w:val="18"/>
        </w:rPr>
        <w:t xml:space="preserve">here: </w:t>
      </w:r>
      <w:hyperlink r:id="rId10" w:history="1">
        <w:r w:rsidR="00132D89">
          <w:rPr>
            <w:rStyle w:val="Hyperlink"/>
            <w:sz w:val="18"/>
            <w:szCs w:val="18"/>
          </w:rPr>
          <w:t xml:space="preserve">Photos Walther </w:t>
        </w:r>
        <w:proofErr w:type="spellStart"/>
        <w:r w:rsidR="00132D89">
          <w:rPr>
            <w:rStyle w:val="Hyperlink"/>
            <w:sz w:val="18"/>
            <w:szCs w:val="18"/>
          </w:rPr>
          <w:t>Trowal</w:t>
        </w:r>
        <w:proofErr w:type="spellEnd"/>
      </w:hyperlink>
    </w:p>
    <w:tbl>
      <w:tblPr>
        <w:tblStyle w:val="Tabellenraster"/>
        <w:tblW w:w="0" w:type="auto"/>
        <w:tblLook w:val="04A0" w:firstRow="1" w:lastRow="0" w:firstColumn="1" w:lastColumn="0" w:noHBand="0" w:noVBand="1"/>
      </w:tblPr>
      <w:tblGrid>
        <w:gridCol w:w="4248"/>
        <w:gridCol w:w="4394"/>
      </w:tblGrid>
      <w:tr w:rsidR="00A30D6A" w:rsidRPr="000624D2" w14:paraId="1D95A596" w14:textId="77777777" w:rsidTr="00540780">
        <w:tc>
          <w:tcPr>
            <w:tcW w:w="4248" w:type="dxa"/>
          </w:tcPr>
          <w:p w14:paraId="664F2994" w14:textId="54780358" w:rsidR="00A30D6A" w:rsidRPr="008504AD" w:rsidRDefault="00A95027" w:rsidP="00D22D3E">
            <w:pPr>
              <w:keepLines/>
              <w:tabs>
                <w:tab w:val="clear" w:pos="180"/>
                <w:tab w:val="left" w:pos="880"/>
              </w:tabs>
              <w:spacing w:before="60"/>
              <w:ind w:left="880" w:right="34" w:hanging="880"/>
              <w:rPr>
                <w:bCs/>
                <w:sz w:val="20"/>
                <w:szCs w:val="20"/>
              </w:rPr>
            </w:pPr>
            <w:r>
              <w:rPr>
                <w:b/>
                <w:bCs/>
                <w:sz w:val="20"/>
                <w:szCs w:val="20"/>
              </w:rPr>
              <w:t>Fig</w:t>
            </w:r>
            <w:r w:rsidR="00A30D6A">
              <w:rPr>
                <w:b/>
                <w:bCs/>
                <w:sz w:val="20"/>
                <w:szCs w:val="20"/>
              </w:rPr>
              <w:t>. 1</w:t>
            </w:r>
            <w:r w:rsidR="00D22D3E">
              <w:rPr>
                <w:b/>
                <w:bCs/>
                <w:sz w:val="20"/>
                <w:szCs w:val="20"/>
              </w:rPr>
              <w:t>a</w:t>
            </w:r>
            <w:r w:rsidR="00A30D6A" w:rsidRPr="000624D2">
              <w:rPr>
                <w:b/>
                <w:bCs/>
                <w:sz w:val="20"/>
                <w:szCs w:val="20"/>
              </w:rPr>
              <w:t>:</w:t>
            </w:r>
            <w:r w:rsidR="00D22D3E">
              <w:rPr>
                <w:b/>
                <w:bCs/>
                <w:sz w:val="20"/>
                <w:szCs w:val="20"/>
              </w:rPr>
              <w:tab/>
            </w:r>
            <w:r w:rsidR="00140193" w:rsidRPr="00140193">
              <w:rPr>
                <w:bCs/>
                <w:sz w:val="20"/>
                <w:szCs w:val="20"/>
              </w:rPr>
              <w:t>The work bowl</w:t>
            </w:r>
            <w:r w:rsidR="00140193">
              <w:rPr>
                <w:bCs/>
                <w:sz w:val="20"/>
                <w:szCs w:val="20"/>
              </w:rPr>
              <w:t xml:space="preserve"> of the “CM” rotary vibrator</w:t>
            </w:r>
            <w:r w:rsidR="0063487B">
              <w:rPr>
                <w:bCs/>
                <w:sz w:val="20"/>
                <w:szCs w:val="20"/>
              </w:rPr>
              <w:t>. The shown work piece is a dummy</w:t>
            </w:r>
            <w:r w:rsidR="008504AD">
              <w:rPr>
                <w:bCs/>
                <w:sz w:val="20"/>
                <w:szCs w:val="20"/>
              </w:rPr>
              <w:t>.</w:t>
            </w:r>
          </w:p>
          <w:p w14:paraId="05FAFFCA" w14:textId="2CBF7D62" w:rsidR="00A30D6A" w:rsidRPr="00C0322D" w:rsidRDefault="0097132A" w:rsidP="00ED51C7">
            <w:pPr>
              <w:keepLines/>
              <w:spacing w:before="60"/>
              <w:ind w:right="34"/>
              <w:rPr>
                <w:b/>
                <w:bCs/>
                <w:sz w:val="20"/>
                <w:szCs w:val="20"/>
              </w:rPr>
            </w:pPr>
            <w:r>
              <w:rPr>
                <w:sz w:val="20"/>
              </w:rPr>
              <w:t>File name</w:t>
            </w:r>
            <w:r w:rsidR="00A30D6A" w:rsidRPr="00A95027">
              <w:rPr>
                <w:sz w:val="20"/>
              </w:rPr>
              <w:t xml:space="preserve">: </w:t>
            </w:r>
            <w:r w:rsidR="00A30D6A" w:rsidRPr="00A95027">
              <w:rPr>
                <w:sz w:val="20"/>
              </w:rPr>
              <w:br/>
              <w:t xml:space="preserve">Walther Trowal </w:t>
            </w:r>
            <w:r w:rsidR="00B6594A" w:rsidRPr="00A95027">
              <w:rPr>
                <w:sz w:val="20"/>
              </w:rPr>
              <w:t>WT_101117_0007</w:t>
            </w:r>
            <w:r w:rsidR="00A30D6A" w:rsidRPr="00A95027">
              <w:rPr>
                <w:sz w:val="20"/>
              </w:rPr>
              <w:t>.jpg</w:t>
            </w:r>
          </w:p>
        </w:tc>
        <w:tc>
          <w:tcPr>
            <w:tcW w:w="4394" w:type="dxa"/>
          </w:tcPr>
          <w:p w14:paraId="0933A6E0" w14:textId="77777777" w:rsidR="00A30D6A" w:rsidRPr="000624D2" w:rsidRDefault="00B6594A" w:rsidP="00ED51C7">
            <w:pPr>
              <w:keepLines/>
              <w:spacing w:before="60"/>
              <w:ind w:right="34"/>
              <w:jc w:val="center"/>
              <w:rPr>
                <w:b/>
                <w:bCs/>
                <w:sz w:val="20"/>
                <w:szCs w:val="20"/>
              </w:rPr>
            </w:pPr>
            <w:r>
              <w:rPr>
                <w:b/>
                <w:bCs/>
                <w:noProof/>
                <w:sz w:val="20"/>
                <w:szCs w:val="20"/>
                <w:lang w:val="de-DE" w:eastAsia="de-DE"/>
              </w:rPr>
              <w:drawing>
                <wp:inline distT="0" distB="0" distL="0" distR="0" wp14:anchorId="7BC4383A" wp14:editId="2704C77C">
                  <wp:extent cx="1828800" cy="139529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T_101117_0007.jpg"/>
                          <pic:cNvPicPr/>
                        </pic:nvPicPr>
                        <pic:blipFill>
                          <a:blip r:embed="rId11" cstate="screen">
                            <a:extLst>
                              <a:ext uri="{28A0092B-C50C-407E-A947-70E740481C1C}">
                                <a14:useLocalDpi xmlns:a14="http://schemas.microsoft.com/office/drawing/2010/main"/>
                              </a:ext>
                            </a:extLst>
                          </a:blip>
                          <a:stretch>
                            <a:fillRect/>
                          </a:stretch>
                        </pic:blipFill>
                        <pic:spPr>
                          <a:xfrm>
                            <a:off x="0" y="0"/>
                            <a:ext cx="1839752" cy="1403647"/>
                          </a:xfrm>
                          <a:prstGeom prst="rect">
                            <a:avLst/>
                          </a:prstGeom>
                        </pic:spPr>
                      </pic:pic>
                    </a:graphicData>
                  </a:graphic>
                </wp:inline>
              </w:drawing>
            </w:r>
          </w:p>
        </w:tc>
      </w:tr>
      <w:tr w:rsidR="00A30D6A" w:rsidRPr="000624D2" w14:paraId="76B662E5" w14:textId="77777777" w:rsidTr="00540780">
        <w:tc>
          <w:tcPr>
            <w:tcW w:w="4248" w:type="dxa"/>
          </w:tcPr>
          <w:p w14:paraId="10FE268A" w14:textId="6B00D590" w:rsidR="00A30D6A" w:rsidRDefault="00A95027" w:rsidP="00D22D3E">
            <w:pPr>
              <w:keepLines/>
              <w:tabs>
                <w:tab w:val="clear" w:pos="180"/>
                <w:tab w:val="left" w:pos="880"/>
              </w:tabs>
              <w:spacing w:before="60"/>
              <w:ind w:left="880" w:right="34" w:hanging="880"/>
              <w:rPr>
                <w:bCs/>
                <w:sz w:val="20"/>
                <w:szCs w:val="20"/>
              </w:rPr>
            </w:pPr>
            <w:r>
              <w:rPr>
                <w:b/>
                <w:bCs/>
                <w:sz w:val="20"/>
                <w:szCs w:val="20"/>
              </w:rPr>
              <w:t>Fig</w:t>
            </w:r>
            <w:r w:rsidR="00A30D6A" w:rsidRPr="002D3B58">
              <w:rPr>
                <w:b/>
                <w:bCs/>
                <w:sz w:val="20"/>
                <w:szCs w:val="20"/>
              </w:rPr>
              <w:t xml:space="preserve">. </w:t>
            </w:r>
            <w:r>
              <w:rPr>
                <w:b/>
                <w:bCs/>
                <w:sz w:val="20"/>
                <w:szCs w:val="20"/>
              </w:rPr>
              <w:t>1</w:t>
            </w:r>
            <w:r w:rsidR="008504AD" w:rsidRPr="002D3B58">
              <w:rPr>
                <w:b/>
                <w:bCs/>
                <w:sz w:val="20"/>
                <w:szCs w:val="20"/>
              </w:rPr>
              <w:t>b</w:t>
            </w:r>
            <w:r w:rsidR="00A30D6A" w:rsidRPr="002D3B58">
              <w:rPr>
                <w:b/>
                <w:bCs/>
                <w:sz w:val="20"/>
                <w:szCs w:val="20"/>
              </w:rPr>
              <w:t>:</w:t>
            </w:r>
            <w:r w:rsidR="00D22D3E" w:rsidRPr="002D3B58">
              <w:rPr>
                <w:b/>
                <w:bCs/>
                <w:sz w:val="20"/>
                <w:szCs w:val="20"/>
              </w:rPr>
              <w:tab/>
            </w:r>
            <w:r w:rsidR="0063487B" w:rsidRPr="00140193">
              <w:rPr>
                <w:bCs/>
                <w:sz w:val="20"/>
                <w:szCs w:val="20"/>
              </w:rPr>
              <w:t>The work bowl</w:t>
            </w:r>
            <w:r w:rsidR="0063487B">
              <w:rPr>
                <w:bCs/>
                <w:sz w:val="20"/>
                <w:szCs w:val="20"/>
              </w:rPr>
              <w:t xml:space="preserve"> of the “CM” rotary vibrator. The shown work piece is a dummy.</w:t>
            </w:r>
          </w:p>
          <w:p w14:paraId="3F07BC8D" w14:textId="4BFA6E8C" w:rsidR="00A30D6A" w:rsidRPr="002D3B58" w:rsidRDefault="0097132A" w:rsidP="00ED51C7">
            <w:pPr>
              <w:keepLines/>
              <w:spacing w:before="60"/>
              <w:ind w:right="34"/>
              <w:rPr>
                <w:b/>
                <w:bCs/>
                <w:sz w:val="20"/>
                <w:szCs w:val="20"/>
              </w:rPr>
            </w:pPr>
            <w:r>
              <w:rPr>
                <w:sz w:val="20"/>
                <w:szCs w:val="20"/>
              </w:rPr>
              <w:t>File name</w:t>
            </w:r>
            <w:r w:rsidR="00A30D6A" w:rsidRPr="002D3B58">
              <w:rPr>
                <w:sz w:val="20"/>
                <w:szCs w:val="20"/>
              </w:rPr>
              <w:t xml:space="preserve">: </w:t>
            </w:r>
            <w:r w:rsidR="00A30D6A" w:rsidRPr="002D3B58">
              <w:rPr>
                <w:sz w:val="20"/>
                <w:szCs w:val="20"/>
              </w:rPr>
              <w:br/>
              <w:t xml:space="preserve">Walther Trowal </w:t>
            </w:r>
            <w:r w:rsidR="00B6594A" w:rsidRPr="002D3B58">
              <w:rPr>
                <w:sz w:val="20"/>
                <w:szCs w:val="20"/>
              </w:rPr>
              <w:t>WT_101117_0008</w:t>
            </w:r>
            <w:r w:rsidR="00A30D6A" w:rsidRPr="002D3B58">
              <w:rPr>
                <w:sz w:val="20"/>
                <w:szCs w:val="20"/>
              </w:rPr>
              <w:t>.jpg</w:t>
            </w:r>
          </w:p>
        </w:tc>
        <w:tc>
          <w:tcPr>
            <w:tcW w:w="4394" w:type="dxa"/>
          </w:tcPr>
          <w:p w14:paraId="26D93AED" w14:textId="77777777" w:rsidR="00A30D6A" w:rsidRPr="00677089" w:rsidRDefault="00B6594A" w:rsidP="00ED51C7">
            <w:pPr>
              <w:keepNext/>
              <w:keepLines/>
              <w:spacing w:before="60"/>
              <w:ind w:right="34"/>
              <w:jc w:val="center"/>
              <w:rPr>
                <w:b/>
                <w:bCs/>
                <w:sz w:val="20"/>
                <w:szCs w:val="20"/>
              </w:rPr>
            </w:pPr>
            <w:r>
              <w:rPr>
                <w:b/>
                <w:bCs/>
                <w:noProof/>
                <w:sz w:val="20"/>
                <w:szCs w:val="20"/>
                <w:lang w:val="de-DE" w:eastAsia="de-DE"/>
              </w:rPr>
              <w:drawing>
                <wp:inline distT="0" distB="0" distL="0" distR="0" wp14:anchorId="7CB4F374" wp14:editId="44EC944A">
                  <wp:extent cx="1816100" cy="1212202"/>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_101117_0008.jpg"/>
                          <pic:cNvPicPr/>
                        </pic:nvPicPr>
                        <pic:blipFill>
                          <a:blip r:embed="rId12" cstate="screen">
                            <a:extLst>
                              <a:ext uri="{28A0092B-C50C-407E-A947-70E740481C1C}">
                                <a14:useLocalDpi xmlns:a14="http://schemas.microsoft.com/office/drawing/2010/main"/>
                              </a:ext>
                            </a:extLst>
                          </a:blip>
                          <a:stretch>
                            <a:fillRect/>
                          </a:stretch>
                        </pic:blipFill>
                        <pic:spPr>
                          <a:xfrm>
                            <a:off x="0" y="0"/>
                            <a:ext cx="1819206" cy="1214275"/>
                          </a:xfrm>
                          <a:prstGeom prst="rect">
                            <a:avLst/>
                          </a:prstGeom>
                        </pic:spPr>
                      </pic:pic>
                    </a:graphicData>
                  </a:graphic>
                </wp:inline>
              </w:drawing>
            </w:r>
          </w:p>
        </w:tc>
      </w:tr>
      <w:tr w:rsidR="00A30D6A" w:rsidRPr="000624D2" w14:paraId="66FCDF94" w14:textId="77777777" w:rsidTr="00540780">
        <w:tc>
          <w:tcPr>
            <w:tcW w:w="4248" w:type="dxa"/>
          </w:tcPr>
          <w:p w14:paraId="4DFCF25D" w14:textId="48F6ED1E" w:rsidR="00A30D6A" w:rsidRPr="002D3B58" w:rsidRDefault="00A95027" w:rsidP="00D22D3E">
            <w:pPr>
              <w:keepLines/>
              <w:tabs>
                <w:tab w:val="clear" w:pos="180"/>
                <w:tab w:val="left" w:pos="880"/>
              </w:tabs>
              <w:spacing w:before="60"/>
              <w:ind w:left="880" w:right="34" w:hanging="880"/>
              <w:rPr>
                <w:bCs/>
                <w:sz w:val="20"/>
                <w:szCs w:val="20"/>
              </w:rPr>
            </w:pPr>
            <w:r>
              <w:rPr>
                <w:b/>
                <w:bCs/>
                <w:sz w:val="20"/>
                <w:szCs w:val="20"/>
              </w:rPr>
              <w:lastRenderedPageBreak/>
              <w:t>Fig</w:t>
            </w:r>
            <w:r w:rsidR="00A30D6A" w:rsidRPr="002D3B58">
              <w:rPr>
                <w:b/>
                <w:bCs/>
                <w:sz w:val="20"/>
                <w:szCs w:val="20"/>
              </w:rPr>
              <w:t xml:space="preserve">. </w:t>
            </w:r>
            <w:r>
              <w:rPr>
                <w:b/>
                <w:bCs/>
                <w:sz w:val="20"/>
                <w:szCs w:val="20"/>
              </w:rPr>
              <w:t>2</w:t>
            </w:r>
            <w:r w:rsidR="00A30D6A" w:rsidRPr="002D3B58">
              <w:rPr>
                <w:b/>
                <w:bCs/>
                <w:sz w:val="20"/>
                <w:szCs w:val="20"/>
              </w:rPr>
              <w:t>:</w:t>
            </w:r>
            <w:r w:rsidR="00D22D3E" w:rsidRPr="002D3B58">
              <w:rPr>
                <w:b/>
                <w:bCs/>
                <w:sz w:val="20"/>
                <w:szCs w:val="20"/>
              </w:rPr>
              <w:tab/>
            </w:r>
            <w:r w:rsidR="002D0D87">
              <w:rPr>
                <w:bCs/>
                <w:sz w:val="20"/>
                <w:szCs w:val="20"/>
              </w:rPr>
              <w:t>In</w:t>
            </w:r>
            <w:r w:rsidR="002D0D87" w:rsidRPr="002D0D87">
              <w:rPr>
                <w:bCs/>
                <w:sz w:val="20"/>
                <w:szCs w:val="20"/>
              </w:rPr>
              <w:t xml:space="preserve"> the “CM</w:t>
            </w:r>
            <w:r w:rsidR="002D0D87">
              <w:rPr>
                <w:bCs/>
                <w:sz w:val="20"/>
                <w:szCs w:val="20"/>
              </w:rPr>
              <w:t>” rotary vibrator work pieces with a diameter of up to 980 mm can be processed</w:t>
            </w:r>
            <w:r w:rsidR="001202C4">
              <w:rPr>
                <w:bCs/>
                <w:sz w:val="20"/>
                <w:szCs w:val="20"/>
              </w:rPr>
              <w:t>. During the finishing process itself the wo</w:t>
            </w:r>
            <w:r w:rsidR="00035A7C">
              <w:rPr>
                <w:bCs/>
                <w:sz w:val="20"/>
                <w:szCs w:val="20"/>
              </w:rPr>
              <w:t xml:space="preserve">rk bowl is covered with a noise </w:t>
            </w:r>
            <w:r w:rsidR="001202C4">
              <w:rPr>
                <w:bCs/>
                <w:sz w:val="20"/>
                <w:szCs w:val="20"/>
              </w:rPr>
              <w:t xml:space="preserve">absorbing lid. </w:t>
            </w:r>
          </w:p>
          <w:p w14:paraId="7BEAA755" w14:textId="174777A5" w:rsidR="00A30D6A" w:rsidRPr="002D3B58" w:rsidRDefault="0097132A" w:rsidP="00ED51C7">
            <w:pPr>
              <w:keepLines/>
              <w:spacing w:before="60"/>
              <w:ind w:right="34"/>
              <w:rPr>
                <w:b/>
                <w:bCs/>
                <w:sz w:val="20"/>
                <w:szCs w:val="20"/>
              </w:rPr>
            </w:pPr>
            <w:r>
              <w:rPr>
                <w:sz w:val="20"/>
                <w:szCs w:val="20"/>
              </w:rPr>
              <w:t>File name</w:t>
            </w:r>
            <w:r w:rsidR="00A30D6A" w:rsidRPr="002D3B58">
              <w:rPr>
                <w:sz w:val="20"/>
                <w:szCs w:val="20"/>
              </w:rPr>
              <w:t xml:space="preserve">: </w:t>
            </w:r>
            <w:r w:rsidR="00A30D6A" w:rsidRPr="002D3B58">
              <w:rPr>
                <w:sz w:val="20"/>
                <w:szCs w:val="20"/>
              </w:rPr>
              <w:br/>
              <w:t xml:space="preserve">Walther Trowal </w:t>
            </w:r>
            <w:r w:rsidR="00ED51C7" w:rsidRPr="002D3B58">
              <w:rPr>
                <w:sz w:val="20"/>
                <w:szCs w:val="20"/>
              </w:rPr>
              <w:t>WT_101117_0006</w:t>
            </w:r>
            <w:r w:rsidR="00311EB7" w:rsidRPr="002D3B58">
              <w:rPr>
                <w:sz w:val="20"/>
                <w:szCs w:val="20"/>
              </w:rPr>
              <w:t>.</w:t>
            </w:r>
            <w:r w:rsidR="00A30D6A" w:rsidRPr="002D3B58">
              <w:rPr>
                <w:sz w:val="20"/>
                <w:szCs w:val="20"/>
              </w:rPr>
              <w:t>jpg</w:t>
            </w:r>
          </w:p>
        </w:tc>
        <w:tc>
          <w:tcPr>
            <w:tcW w:w="4394" w:type="dxa"/>
          </w:tcPr>
          <w:p w14:paraId="74226801" w14:textId="77777777" w:rsidR="00A30D6A" w:rsidRPr="00677089" w:rsidRDefault="00ED51C7" w:rsidP="00ED51C7">
            <w:pPr>
              <w:keepNext/>
              <w:keepLines/>
              <w:spacing w:before="60"/>
              <w:ind w:right="34"/>
              <w:jc w:val="center"/>
              <w:rPr>
                <w:b/>
                <w:bCs/>
                <w:sz w:val="20"/>
                <w:szCs w:val="20"/>
              </w:rPr>
            </w:pPr>
            <w:r>
              <w:rPr>
                <w:b/>
                <w:bCs/>
                <w:noProof/>
                <w:sz w:val="20"/>
                <w:szCs w:val="20"/>
                <w:lang w:val="de-DE" w:eastAsia="de-DE"/>
              </w:rPr>
              <w:drawing>
                <wp:inline distT="0" distB="0" distL="0" distR="0" wp14:anchorId="4301AB22" wp14:editId="320EFF6F">
                  <wp:extent cx="1466850" cy="189166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T_101117_0006.jpg"/>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1468879" cy="189428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B6594A" w:rsidRPr="000624D2" w14:paraId="0113787C" w14:textId="77777777" w:rsidTr="00540780">
        <w:tc>
          <w:tcPr>
            <w:tcW w:w="4248" w:type="dxa"/>
          </w:tcPr>
          <w:p w14:paraId="0E1A1C4B" w14:textId="5499690A" w:rsidR="00ED51C7" w:rsidRPr="002D3B58" w:rsidRDefault="00ED51C7" w:rsidP="00035A7C">
            <w:pPr>
              <w:keepLines/>
              <w:tabs>
                <w:tab w:val="clear" w:pos="180"/>
                <w:tab w:val="left" w:pos="880"/>
              </w:tabs>
              <w:spacing w:before="60"/>
              <w:ind w:left="880" w:right="34" w:hanging="880"/>
              <w:rPr>
                <w:bCs/>
                <w:sz w:val="20"/>
                <w:szCs w:val="20"/>
              </w:rPr>
            </w:pPr>
            <w:r w:rsidRPr="002D3B58">
              <w:rPr>
                <w:b/>
                <w:bCs/>
                <w:sz w:val="20"/>
                <w:szCs w:val="20"/>
              </w:rPr>
              <w:t xml:space="preserve">Abb. </w:t>
            </w:r>
            <w:r w:rsidR="0097132A">
              <w:rPr>
                <w:b/>
                <w:bCs/>
                <w:sz w:val="20"/>
                <w:szCs w:val="20"/>
              </w:rPr>
              <w:t>3</w:t>
            </w:r>
            <w:r w:rsidR="002D3B58" w:rsidRPr="002D3B58">
              <w:rPr>
                <w:b/>
                <w:bCs/>
                <w:sz w:val="20"/>
                <w:szCs w:val="20"/>
              </w:rPr>
              <w:t>a</w:t>
            </w:r>
            <w:r w:rsidRPr="002D3B58">
              <w:rPr>
                <w:b/>
                <w:bCs/>
                <w:sz w:val="20"/>
                <w:szCs w:val="20"/>
              </w:rPr>
              <w:t>:</w:t>
            </w:r>
            <w:r w:rsidR="00D22D3E" w:rsidRPr="002D3B58">
              <w:rPr>
                <w:b/>
                <w:bCs/>
                <w:sz w:val="20"/>
                <w:szCs w:val="20"/>
              </w:rPr>
              <w:tab/>
            </w:r>
            <w:r w:rsidR="005021B2">
              <w:rPr>
                <w:bCs/>
                <w:sz w:val="20"/>
                <w:szCs w:val="20"/>
              </w:rPr>
              <w:t xml:space="preserve">With a diameter of </w:t>
            </w:r>
            <w:r w:rsidR="00035A7C">
              <w:rPr>
                <w:bCs/>
                <w:sz w:val="20"/>
                <w:szCs w:val="20"/>
              </w:rPr>
              <w:t xml:space="preserve">just </w:t>
            </w:r>
            <w:r w:rsidR="005021B2">
              <w:rPr>
                <w:bCs/>
                <w:sz w:val="20"/>
                <w:szCs w:val="20"/>
              </w:rPr>
              <w:t>1,450 mm the compact</w:t>
            </w:r>
            <w:r w:rsidR="00035A7C">
              <w:rPr>
                <w:bCs/>
                <w:sz w:val="20"/>
                <w:szCs w:val="20"/>
              </w:rPr>
              <w:t xml:space="preserve"> rotary vibrator easily fits into any manufacturing </w:t>
            </w:r>
            <w:r w:rsidR="00860982">
              <w:rPr>
                <w:bCs/>
                <w:sz w:val="20"/>
                <w:szCs w:val="20"/>
              </w:rPr>
              <w:t>environment</w:t>
            </w:r>
            <w:r w:rsidR="00035A7C">
              <w:rPr>
                <w:bCs/>
                <w:sz w:val="20"/>
                <w:szCs w:val="20"/>
              </w:rPr>
              <w:t xml:space="preserve">. </w:t>
            </w:r>
          </w:p>
          <w:p w14:paraId="1ABC0F76" w14:textId="0727B5E9" w:rsidR="00B6594A" w:rsidRPr="002D3B58" w:rsidRDefault="0097132A" w:rsidP="00ED51C7">
            <w:pPr>
              <w:keepLines/>
              <w:spacing w:before="60"/>
              <w:ind w:right="34"/>
              <w:rPr>
                <w:b/>
                <w:bCs/>
                <w:sz w:val="20"/>
                <w:szCs w:val="20"/>
              </w:rPr>
            </w:pPr>
            <w:r>
              <w:rPr>
                <w:sz w:val="20"/>
                <w:szCs w:val="20"/>
              </w:rPr>
              <w:t>File name</w:t>
            </w:r>
            <w:r w:rsidR="00ED51C7" w:rsidRPr="002D3B58">
              <w:rPr>
                <w:sz w:val="20"/>
                <w:szCs w:val="20"/>
              </w:rPr>
              <w:t xml:space="preserve">: </w:t>
            </w:r>
            <w:r w:rsidR="00ED51C7" w:rsidRPr="002D3B58">
              <w:rPr>
                <w:sz w:val="20"/>
                <w:szCs w:val="20"/>
              </w:rPr>
              <w:br/>
              <w:t>Walther Trowal WT_101117_0009.jpg</w:t>
            </w:r>
          </w:p>
        </w:tc>
        <w:tc>
          <w:tcPr>
            <w:tcW w:w="4394" w:type="dxa"/>
          </w:tcPr>
          <w:p w14:paraId="3BA9EDC5" w14:textId="77777777" w:rsidR="00B6594A" w:rsidRPr="00677089" w:rsidRDefault="00ED51C7" w:rsidP="00ED51C7">
            <w:pPr>
              <w:keepNext/>
              <w:keepLines/>
              <w:spacing w:before="60"/>
              <w:ind w:right="34"/>
              <w:jc w:val="center"/>
              <w:rPr>
                <w:b/>
                <w:bCs/>
                <w:sz w:val="20"/>
                <w:szCs w:val="20"/>
              </w:rPr>
            </w:pPr>
            <w:r>
              <w:rPr>
                <w:b/>
                <w:bCs/>
                <w:noProof/>
                <w:sz w:val="20"/>
                <w:szCs w:val="20"/>
                <w:lang w:val="de-DE" w:eastAsia="de-DE"/>
              </w:rPr>
              <w:drawing>
                <wp:inline distT="0" distB="0" distL="0" distR="0" wp14:anchorId="046A1520" wp14:editId="74B93142">
                  <wp:extent cx="1755656" cy="133503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T_101117_0009.jpg"/>
                          <pic:cNvPicPr/>
                        </pic:nvPicPr>
                        <pic:blipFill>
                          <a:blip r:embed="rId14" cstate="screen">
                            <a:extLst>
                              <a:ext uri="{28A0092B-C50C-407E-A947-70E740481C1C}">
                                <a14:useLocalDpi xmlns:a14="http://schemas.microsoft.com/office/drawing/2010/main"/>
                              </a:ext>
                            </a:extLst>
                          </a:blip>
                          <a:stretch>
                            <a:fillRect/>
                          </a:stretch>
                        </pic:blipFill>
                        <pic:spPr>
                          <a:xfrm>
                            <a:off x="0" y="0"/>
                            <a:ext cx="1762561" cy="1340285"/>
                          </a:xfrm>
                          <a:prstGeom prst="rect">
                            <a:avLst/>
                          </a:prstGeom>
                        </pic:spPr>
                      </pic:pic>
                    </a:graphicData>
                  </a:graphic>
                </wp:inline>
              </w:drawing>
            </w:r>
          </w:p>
        </w:tc>
      </w:tr>
      <w:tr w:rsidR="00C07574" w:rsidRPr="000624D2" w14:paraId="7A46F994" w14:textId="77777777" w:rsidTr="00540780">
        <w:tc>
          <w:tcPr>
            <w:tcW w:w="4248" w:type="dxa"/>
          </w:tcPr>
          <w:p w14:paraId="6301DF52" w14:textId="45B87236" w:rsidR="00C07574" w:rsidRDefault="00C07574" w:rsidP="002D3B58">
            <w:pPr>
              <w:keepLines/>
              <w:tabs>
                <w:tab w:val="clear" w:pos="180"/>
                <w:tab w:val="left" w:pos="880"/>
              </w:tabs>
              <w:spacing w:before="60"/>
              <w:ind w:left="880" w:right="34" w:hanging="880"/>
              <w:rPr>
                <w:bCs/>
                <w:sz w:val="20"/>
                <w:szCs w:val="20"/>
              </w:rPr>
            </w:pPr>
            <w:r w:rsidRPr="002D3B58">
              <w:rPr>
                <w:b/>
                <w:bCs/>
                <w:sz w:val="20"/>
                <w:szCs w:val="20"/>
              </w:rPr>
              <w:t xml:space="preserve">Abb. </w:t>
            </w:r>
            <w:r w:rsidR="0097132A">
              <w:rPr>
                <w:b/>
                <w:bCs/>
                <w:sz w:val="20"/>
                <w:szCs w:val="20"/>
              </w:rPr>
              <w:t>3</w:t>
            </w:r>
            <w:r w:rsidR="002D3B58" w:rsidRPr="002D3B58">
              <w:rPr>
                <w:b/>
                <w:bCs/>
                <w:sz w:val="20"/>
                <w:szCs w:val="20"/>
              </w:rPr>
              <w:t>b</w:t>
            </w:r>
            <w:r w:rsidRPr="002D3B58">
              <w:rPr>
                <w:b/>
                <w:bCs/>
                <w:sz w:val="20"/>
                <w:szCs w:val="20"/>
              </w:rPr>
              <w:t>:</w:t>
            </w:r>
            <w:r w:rsidRPr="002D3B58">
              <w:rPr>
                <w:b/>
                <w:bCs/>
                <w:sz w:val="20"/>
                <w:szCs w:val="20"/>
              </w:rPr>
              <w:tab/>
            </w:r>
            <w:r w:rsidR="003E38DC">
              <w:rPr>
                <w:bCs/>
                <w:sz w:val="20"/>
                <w:szCs w:val="20"/>
              </w:rPr>
              <w:t xml:space="preserve">With a diameter of just 1,450 mm the compact rotary vibrator easily fits into any manufacturing </w:t>
            </w:r>
            <w:r w:rsidR="00860982">
              <w:rPr>
                <w:bCs/>
                <w:sz w:val="20"/>
                <w:szCs w:val="20"/>
              </w:rPr>
              <w:t>environment</w:t>
            </w:r>
            <w:r w:rsidR="003E38DC">
              <w:rPr>
                <w:bCs/>
                <w:sz w:val="20"/>
                <w:szCs w:val="20"/>
              </w:rPr>
              <w:t>.</w:t>
            </w:r>
          </w:p>
          <w:p w14:paraId="6004172F" w14:textId="7CF0D7CE" w:rsidR="00C07574" w:rsidRPr="002D3B58" w:rsidRDefault="0097132A" w:rsidP="002D3B58">
            <w:pPr>
              <w:keepLines/>
              <w:tabs>
                <w:tab w:val="clear" w:pos="180"/>
              </w:tabs>
              <w:spacing w:before="60"/>
              <w:ind w:right="34"/>
              <w:rPr>
                <w:b/>
                <w:bCs/>
                <w:sz w:val="20"/>
                <w:szCs w:val="20"/>
              </w:rPr>
            </w:pPr>
            <w:r>
              <w:rPr>
                <w:sz w:val="20"/>
                <w:szCs w:val="20"/>
              </w:rPr>
              <w:t>File name</w:t>
            </w:r>
            <w:r w:rsidR="00C07574" w:rsidRPr="002D3B58">
              <w:rPr>
                <w:sz w:val="20"/>
                <w:szCs w:val="20"/>
              </w:rPr>
              <w:t xml:space="preserve">: </w:t>
            </w:r>
            <w:r w:rsidR="00C07574" w:rsidRPr="002D3B58">
              <w:rPr>
                <w:sz w:val="20"/>
                <w:szCs w:val="20"/>
              </w:rPr>
              <w:br/>
              <w:t xml:space="preserve">Walther </w:t>
            </w:r>
            <w:proofErr w:type="spellStart"/>
            <w:r w:rsidR="00C07574" w:rsidRPr="002D3B58">
              <w:rPr>
                <w:sz w:val="20"/>
                <w:szCs w:val="20"/>
              </w:rPr>
              <w:t>Trowal</w:t>
            </w:r>
            <w:proofErr w:type="spellEnd"/>
            <w:r w:rsidR="00C07574" w:rsidRPr="002D3B58">
              <w:rPr>
                <w:sz w:val="20"/>
                <w:szCs w:val="20"/>
              </w:rPr>
              <w:t xml:space="preserve"> WT_101117_0009</w:t>
            </w:r>
            <w:r w:rsidR="00132D89">
              <w:rPr>
                <w:sz w:val="20"/>
                <w:szCs w:val="20"/>
              </w:rPr>
              <w:t>a</w:t>
            </w:r>
            <w:r w:rsidR="00C07574" w:rsidRPr="002D3B58">
              <w:rPr>
                <w:sz w:val="20"/>
                <w:szCs w:val="20"/>
              </w:rPr>
              <w:t>.jpg</w:t>
            </w:r>
          </w:p>
        </w:tc>
        <w:tc>
          <w:tcPr>
            <w:tcW w:w="4394" w:type="dxa"/>
          </w:tcPr>
          <w:p w14:paraId="17FA5977" w14:textId="77777777" w:rsidR="00C07574" w:rsidRDefault="00C07574" w:rsidP="00ED51C7">
            <w:pPr>
              <w:keepNext/>
              <w:keepLines/>
              <w:spacing w:before="60"/>
              <w:ind w:right="34"/>
              <w:jc w:val="center"/>
              <w:rPr>
                <w:b/>
                <w:bCs/>
                <w:noProof/>
                <w:sz w:val="20"/>
                <w:szCs w:val="20"/>
                <w:lang w:eastAsia="de-DE"/>
              </w:rPr>
            </w:pPr>
            <w:r>
              <w:rPr>
                <w:b/>
                <w:bCs/>
                <w:noProof/>
                <w:sz w:val="20"/>
                <w:szCs w:val="20"/>
                <w:lang w:val="de-DE" w:eastAsia="de-DE"/>
              </w:rPr>
              <w:drawing>
                <wp:inline distT="0" distB="0" distL="0" distR="0" wp14:anchorId="7FA3997F" wp14:editId="4244AC53">
                  <wp:extent cx="1716686" cy="2128520"/>
                  <wp:effectExtent l="0" t="0" r="0" b="508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T_101117_0009a.jpg"/>
                          <pic:cNvPicPr/>
                        </pic:nvPicPr>
                        <pic:blipFill>
                          <a:blip r:embed="rId15" cstate="screen">
                            <a:extLst>
                              <a:ext uri="{28A0092B-C50C-407E-A947-70E740481C1C}">
                                <a14:useLocalDpi xmlns:a14="http://schemas.microsoft.com/office/drawing/2010/main"/>
                              </a:ext>
                            </a:extLst>
                          </a:blip>
                          <a:stretch>
                            <a:fillRect/>
                          </a:stretch>
                        </pic:blipFill>
                        <pic:spPr>
                          <a:xfrm>
                            <a:off x="0" y="0"/>
                            <a:ext cx="1735279" cy="2151574"/>
                          </a:xfrm>
                          <a:prstGeom prst="rect">
                            <a:avLst/>
                          </a:prstGeom>
                        </pic:spPr>
                      </pic:pic>
                    </a:graphicData>
                  </a:graphic>
                </wp:inline>
              </w:drawing>
            </w:r>
          </w:p>
        </w:tc>
      </w:tr>
    </w:tbl>
    <w:p w14:paraId="50937DC6" w14:textId="1979999E" w:rsidR="005A1B0F" w:rsidRPr="00132D89" w:rsidRDefault="005A1B0F" w:rsidP="005A1B0F">
      <w:pPr>
        <w:spacing w:before="60"/>
        <w:rPr>
          <w:sz w:val="16"/>
        </w:rPr>
      </w:pPr>
      <w:r w:rsidRPr="00132D89">
        <w:rPr>
          <w:sz w:val="16"/>
        </w:rPr>
        <w:t xml:space="preserve">Copyright </w:t>
      </w:r>
      <w:r w:rsidR="004C341C" w:rsidRPr="00132D89">
        <w:rPr>
          <w:sz w:val="16"/>
        </w:rPr>
        <w:t xml:space="preserve">for the </w:t>
      </w:r>
      <w:r w:rsidRPr="00132D89">
        <w:rPr>
          <w:sz w:val="16"/>
        </w:rPr>
        <w:t>photos: Walther Trowal</w:t>
      </w:r>
    </w:p>
    <w:p w14:paraId="5A842076" w14:textId="77777777" w:rsidR="00BC2817" w:rsidRPr="003A68C7" w:rsidRDefault="00BC2817" w:rsidP="00BC2817">
      <w:pPr>
        <w:keepNext/>
        <w:tabs>
          <w:tab w:val="clear" w:pos="180"/>
          <w:tab w:val="left" w:pos="8280"/>
        </w:tabs>
        <w:spacing w:before="360"/>
        <w:ind w:right="2722"/>
        <w:rPr>
          <w:b/>
          <w:bCs/>
        </w:rPr>
      </w:pPr>
      <w:r>
        <w:rPr>
          <w:b/>
          <w:bCs/>
        </w:rPr>
        <w:t xml:space="preserve">Facts about </w:t>
      </w:r>
      <w:r w:rsidRPr="003A68C7">
        <w:rPr>
          <w:b/>
          <w:bCs/>
        </w:rPr>
        <w:t>Walther Trowal</w:t>
      </w:r>
    </w:p>
    <w:p w14:paraId="19DE434F" w14:textId="77777777" w:rsidR="00BC2817" w:rsidRDefault="00BC2817" w:rsidP="00BC2817">
      <w:pPr>
        <w:widowControl w:val="0"/>
        <w:ind w:right="2592"/>
      </w:pPr>
      <w:r>
        <w:t xml:space="preserve">For 85 years Walther Trowal has been a pioneer and market leader in various surface treatment technologies. The company offers modular and custom engineered solutions for a wide range of surface treatment problems.  </w:t>
      </w:r>
    </w:p>
    <w:p w14:paraId="7EC8EB83" w14:textId="77777777" w:rsidR="00BC2817" w:rsidRPr="004112F4" w:rsidRDefault="00BC2817" w:rsidP="00BC2817">
      <w:pPr>
        <w:widowControl w:val="0"/>
      </w:pPr>
      <w:r>
        <w:t xml:space="preserve">Initially only making vibratory finishing equipment, over the years Walther Trowal has continuously broadened its product range and today offers a wide portfolio of equipment and services for improving all kinds of surfaces, e.g. mass finishing, part cleaning, shot blasting and drying of a wide spectrum of work pieces, last but not least, the coating of mass produced small parts. </w:t>
      </w:r>
    </w:p>
    <w:p w14:paraId="7CFFFB2B" w14:textId="77777777" w:rsidR="00BC2817" w:rsidRPr="003A68C7" w:rsidRDefault="00BC2817" w:rsidP="00BC2817">
      <w:pPr>
        <w:widowControl w:val="0"/>
      </w:pPr>
      <w:r>
        <w:lastRenderedPageBreak/>
        <w:t xml:space="preserve">Walther Trowal offers not only various types of equipment but complete surface treatment systems: By linking the various equipment modules and automating the complete process, we are able to precisely adapt our process technologies to the technical requirements of our customers. This also includes various types of peripheral equipment and process water cleaning and recycling systems. Of course, we also offer comprehensive pre- and after-sale service like sample processing in one of our demonstration labs and global repair and maintenance service.  </w:t>
      </w:r>
    </w:p>
    <w:p w14:paraId="3B3F0589" w14:textId="3AB89A7F" w:rsidR="00561801" w:rsidRDefault="00BC2817" w:rsidP="0097132A">
      <w:pPr>
        <w:widowControl w:val="0"/>
        <w:ind w:right="2266"/>
      </w:pPr>
      <w:r w:rsidRPr="000624D2">
        <w:t xml:space="preserve">Walther Trowal </w:t>
      </w:r>
      <w:r>
        <w:t>serves many customers in many industries around the world. For example, in the automotive and aerospace industry, medical engineer</w:t>
      </w:r>
      <w:r w:rsidR="0097132A">
        <w:t>ing and wind power generation.</w:t>
      </w:r>
    </w:p>
    <w:sectPr w:rsidR="00561801" w:rsidSect="007729D8">
      <w:headerReference w:type="default" r:id="rId16"/>
      <w:footerReference w:type="default" r:id="rId17"/>
      <w:type w:val="continuous"/>
      <w:pgSz w:w="11906" w:h="16838" w:code="9"/>
      <w:pgMar w:top="2552" w:right="1418" w:bottom="1418" w:left="1418" w:header="709" w:footer="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49F35" w14:textId="77777777" w:rsidR="005A1B0F" w:rsidRDefault="005A1B0F">
      <w:r>
        <w:separator/>
      </w:r>
    </w:p>
  </w:endnote>
  <w:endnote w:type="continuationSeparator" w:id="0">
    <w:p w14:paraId="31ABD580" w14:textId="77777777" w:rsidR="005A1B0F" w:rsidRDefault="005A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573A5" w14:textId="1C621091" w:rsidR="005A1B0F" w:rsidRDefault="005A1B0F">
    <w:pPr>
      <w:pStyle w:val="Fuzeile"/>
      <w:framePr w:w="774" w:h="538" w:hRule="exact" w:wrap="auto" w:vAnchor="text" w:hAnchor="page" w:x="9698" w:y="64"/>
      <w:jc w:val="right"/>
      <w:rPr>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sidR="00132D89">
      <w:rPr>
        <w:rStyle w:val="Seitenzahl"/>
        <w:rFonts w:cs="Arial"/>
        <w:noProof/>
        <w:sz w:val="18"/>
        <w:szCs w:val="18"/>
      </w:rPr>
      <w:t>4</w:t>
    </w:r>
    <w:r>
      <w:rPr>
        <w:rStyle w:val="Seitenzahl"/>
        <w:rFonts w:cs="Arial"/>
        <w:sz w:val="18"/>
        <w:szCs w:val="18"/>
      </w:rPr>
      <w:fldChar w:fldCharType="end"/>
    </w:r>
  </w:p>
  <w:p w14:paraId="79925AB4" w14:textId="77777777" w:rsidR="005A1B0F" w:rsidRPr="00436363" w:rsidRDefault="005A1B0F">
    <w:pPr>
      <w:pStyle w:val="Fuzeile"/>
      <w:ind w:right="792"/>
      <w:jc w:val="center"/>
      <w:rPr>
        <w:noProof/>
        <w:color w:val="17365D" w:themeColor="text2" w:themeShade="BF"/>
        <w:sz w:val="20"/>
        <w:lang w:eastAsia="de-DE"/>
      </w:rPr>
    </w:pPr>
    <w:r>
      <w:rPr>
        <w:noProof/>
        <w:color w:val="17365D" w:themeColor="text2" w:themeShade="BF"/>
        <w:sz w:val="20"/>
        <w:lang w:val="de-DE" w:eastAsia="de-DE"/>
      </w:rPr>
      <mc:AlternateContent>
        <mc:Choice Requires="wps">
          <w:drawing>
            <wp:anchor distT="0" distB="0" distL="114300" distR="114300" simplePos="0" relativeHeight="251657728" behindDoc="0" locked="0" layoutInCell="1" allowOverlap="1" wp14:anchorId="0DA0CD33" wp14:editId="6CECC529">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0AAD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" strokecolor="#339" strokeweight="1.5pt"/>
          </w:pict>
        </mc:Fallback>
      </mc:AlternateContent>
    </w:r>
    <w:r w:rsidRPr="00436363">
      <w:rPr>
        <w:noProof/>
        <w:color w:val="17365D" w:themeColor="text2" w:themeShade="BF"/>
        <w:sz w:val="20"/>
        <w:lang w:eastAsia="de-DE"/>
      </w:rPr>
      <w:t>www.vip-kommunikation.de</w:t>
    </w:r>
  </w:p>
  <w:p w14:paraId="7EAE9C74" w14:textId="77777777" w:rsidR="005A1B0F" w:rsidRPr="000C567E" w:rsidRDefault="005A1B0F" w:rsidP="006C751A">
    <w:pPr>
      <w:pStyle w:val="Fuzeile"/>
      <w:ind w:right="792"/>
      <w:rPr>
        <w:noProof/>
        <w:color w:val="808080" w:themeColor="background1" w:themeShade="80"/>
        <w:sz w:val="12"/>
        <w:szCs w:val="16"/>
        <w:lang w:eastAsia="de-DE"/>
      </w:rPr>
    </w:pPr>
    <w:r w:rsidRPr="000C567E">
      <w:rPr>
        <w:noProof/>
        <w:color w:val="808080" w:themeColor="background1" w:themeShade="80"/>
        <w:sz w:val="12"/>
        <w:szCs w:val="16"/>
        <w:lang w:eastAsia="de-DE"/>
      </w:rPr>
      <w:fldChar w:fldCharType="begin"/>
    </w:r>
    <w:r w:rsidRPr="00EE46B7">
      <w:rPr>
        <w:noProof/>
        <w:color w:val="808080" w:themeColor="background1" w:themeShade="80"/>
        <w:sz w:val="12"/>
        <w:szCs w:val="16"/>
        <w:lang w:eastAsia="de-DE"/>
      </w:rPr>
      <w:instrText xml:space="preserve"> FILENAME   \* MERGEFORMAT </w:instrText>
    </w:r>
    <w:r w:rsidRPr="000C567E">
      <w:rPr>
        <w:noProof/>
        <w:color w:val="808080" w:themeColor="background1" w:themeShade="80"/>
        <w:sz w:val="12"/>
        <w:szCs w:val="16"/>
        <w:lang w:eastAsia="de-DE"/>
      </w:rPr>
      <w:fldChar w:fldCharType="separate"/>
    </w:r>
    <w:r w:rsidR="00E57E62">
      <w:rPr>
        <w:noProof/>
        <w:color w:val="808080" w:themeColor="background1" w:themeShade="80"/>
        <w:sz w:val="12"/>
        <w:szCs w:val="16"/>
        <w:lang w:eastAsia="de-DE"/>
      </w:rPr>
      <w:t>Trowal CM 2017 E 180130 fr.docx</w:t>
    </w:r>
    <w:r w:rsidRPr="000C567E">
      <w:rPr>
        <w:noProof/>
        <w:color w:val="808080" w:themeColor="background1" w:themeShade="80"/>
        <w:sz w:val="12"/>
        <w:szCs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3CA7C" w14:textId="77777777" w:rsidR="005A1B0F" w:rsidRDefault="005A1B0F">
      <w:r>
        <w:separator/>
      </w:r>
    </w:p>
  </w:footnote>
  <w:footnote w:type="continuationSeparator" w:id="0">
    <w:p w14:paraId="010A58BF" w14:textId="77777777" w:rsidR="005A1B0F" w:rsidRDefault="005A1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FC83C" w14:textId="77777777" w:rsidR="005A1B0F" w:rsidRDefault="005A1B0F" w:rsidP="00A314CC">
    <w:pPr>
      <w:pStyle w:val="Kopfzeile"/>
      <w:ind w:right="565"/>
      <w:jc w:val="right"/>
    </w:pPr>
    <w:r>
      <w:rPr>
        <w:noProof/>
        <w:lang w:val="de-DE" w:eastAsia="de-DE"/>
      </w:rPr>
      <w:drawing>
        <wp:inline distT="0" distB="0" distL="0" distR="0" wp14:anchorId="27FF5660" wp14:editId="342865D0">
          <wp:extent cx="2446655" cy="898139"/>
          <wp:effectExtent l="0" t="0" r="0" b="0"/>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2446655" cy="89813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8"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9"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6E015B5F"/>
    <w:multiLevelType w:val="hybridMultilevel"/>
    <w:tmpl w:val="39421D4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9"/>
  </w:num>
  <w:num w:numId="4">
    <w:abstractNumId w:val="9"/>
  </w:num>
  <w:num w:numId="5">
    <w:abstractNumId w:val="3"/>
  </w:num>
  <w:num w:numId="6">
    <w:abstractNumId w:val="3"/>
  </w:num>
  <w:num w:numId="7">
    <w:abstractNumId w:val="12"/>
  </w:num>
  <w:num w:numId="8">
    <w:abstractNumId w:val="7"/>
  </w:num>
  <w:num w:numId="9">
    <w:abstractNumId w:val="11"/>
  </w:num>
  <w:num w:numId="10">
    <w:abstractNumId w:val="0"/>
  </w:num>
  <w:num w:numId="11">
    <w:abstractNumId w:val="14"/>
  </w:num>
  <w:num w:numId="12">
    <w:abstractNumId w:val="15"/>
  </w:num>
  <w:num w:numId="13">
    <w:abstractNumId w:val="6"/>
  </w:num>
  <w:num w:numId="14">
    <w:abstractNumId w:val="7"/>
  </w:num>
  <w:num w:numId="15">
    <w:abstractNumId w:val="4"/>
  </w:num>
  <w:num w:numId="16">
    <w:abstractNumId w:val="1"/>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Formatting/>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6549541-F767-45D3-8873-FB73BCAB92BE}"/>
    <w:docVar w:name="dgnword-eventsink" w:val="614751776"/>
  </w:docVars>
  <w:rsids>
    <w:rsidRoot w:val="007F2299"/>
    <w:rsid w:val="00000B1B"/>
    <w:rsid w:val="000029C7"/>
    <w:rsid w:val="00002D50"/>
    <w:rsid w:val="00002DE3"/>
    <w:rsid w:val="000033CF"/>
    <w:rsid w:val="0000478C"/>
    <w:rsid w:val="00006616"/>
    <w:rsid w:val="00007A7F"/>
    <w:rsid w:val="000117DF"/>
    <w:rsid w:val="00011D7C"/>
    <w:rsid w:val="00014773"/>
    <w:rsid w:val="00015170"/>
    <w:rsid w:val="000151A6"/>
    <w:rsid w:val="0001595A"/>
    <w:rsid w:val="000173A3"/>
    <w:rsid w:val="000176AB"/>
    <w:rsid w:val="000232F2"/>
    <w:rsid w:val="000261CF"/>
    <w:rsid w:val="000330A0"/>
    <w:rsid w:val="00035A7C"/>
    <w:rsid w:val="00035DDC"/>
    <w:rsid w:val="00036791"/>
    <w:rsid w:val="00040CE3"/>
    <w:rsid w:val="00040FC1"/>
    <w:rsid w:val="00051D28"/>
    <w:rsid w:val="00055AD8"/>
    <w:rsid w:val="000606FF"/>
    <w:rsid w:val="0006081E"/>
    <w:rsid w:val="00061159"/>
    <w:rsid w:val="000624D2"/>
    <w:rsid w:val="00063951"/>
    <w:rsid w:val="00064F3C"/>
    <w:rsid w:val="00065F26"/>
    <w:rsid w:val="00066B91"/>
    <w:rsid w:val="00067255"/>
    <w:rsid w:val="00067FCF"/>
    <w:rsid w:val="00070FC7"/>
    <w:rsid w:val="00071177"/>
    <w:rsid w:val="00073A5E"/>
    <w:rsid w:val="00074D33"/>
    <w:rsid w:val="000801FE"/>
    <w:rsid w:val="00081316"/>
    <w:rsid w:val="00081405"/>
    <w:rsid w:val="000821E0"/>
    <w:rsid w:val="0008465C"/>
    <w:rsid w:val="000916FC"/>
    <w:rsid w:val="00091B98"/>
    <w:rsid w:val="00092407"/>
    <w:rsid w:val="00093817"/>
    <w:rsid w:val="00093E11"/>
    <w:rsid w:val="00094206"/>
    <w:rsid w:val="0009438B"/>
    <w:rsid w:val="00096DD9"/>
    <w:rsid w:val="000A0A66"/>
    <w:rsid w:val="000A1D62"/>
    <w:rsid w:val="000A2E2E"/>
    <w:rsid w:val="000A575B"/>
    <w:rsid w:val="000B0208"/>
    <w:rsid w:val="000B1C49"/>
    <w:rsid w:val="000B4BBA"/>
    <w:rsid w:val="000C14A0"/>
    <w:rsid w:val="000C1A56"/>
    <w:rsid w:val="000C1C63"/>
    <w:rsid w:val="000C209F"/>
    <w:rsid w:val="000C45E9"/>
    <w:rsid w:val="000C567E"/>
    <w:rsid w:val="000C5CFB"/>
    <w:rsid w:val="000D0DE1"/>
    <w:rsid w:val="000D30F0"/>
    <w:rsid w:val="000D385B"/>
    <w:rsid w:val="000E04BD"/>
    <w:rsid w:val="000E1F29"/>
    <w:rsid w:val="000E42C4"/>
    <w:rsid w:val="000E4AE5"/>
    <w:rsid w:val="000F1219"/>
    <w:rsid w:val="000F1DDB"/>
    <w:rsid w:val="000F1EF8"/>
    <w:rsid w:val="000F2B0A"/>
    <w:rsid w:val="000F3D33"/>
    <w:rsid w:val="000F6FD7"/>
    <w:rsid w:val="000F7F9C"/>
    <w:rsid w:val="00101AE0"/>
    <w:rsid w:val="00102C4D"/>
    <w:rsid w:val="001048E7"/>
    <w:rsid w:val="00105E80"/>
    <w:rsid w:val="0010725B"/>
    <w:rsid w:val="0011214D"/>
    <w:rsid w:val="00117D85"/>
    <w:rsid w:val="001202C4"/>
    <w:rsid w:val="001222AC"/>
    <w:rsid w:val="0012311A"/>
    <w:rsid w:val="00123A91"/>
    <w:rsid w:val="00124601"/>
    <w:rsid w:val="001246D9"/>
    <w:rsid w:val="001248A3"/>
    <w:rsid w:val="00126655"/>
    <w:rsid w:val="00126755"/>
    <w:rsid w:val="0013034A"/>
    <w:rsid w:val="00132D89"/>
    <w:rsid w:val="00135182"/>
    <w:rsid w:val="001359D4"/>
    <w:rsid w:val="00136550"/>
    <w:rsid w:val="00136C02"/>
    <w:rsid w:val="00140193"/>
    <w:rsid w:val="001466CD"/>
    <w:rsid w:val="0015508D"/>
    <w:rsid w:val="001550D0"/>
    <w:rsid w:val="00155F66"/>
    <w:rsid w:val="00156B2D"/>
    <w:rsid w:val="001570BC"/>
    <w:rsid w:val="00160CE6"/>
    <w:rsid w:val="00162C20"/>
    <w:rsid w:val="001670BF"/>
    <w:rsid w:val="001672B7"/>
    <w:rsid w:val="001701BE"/>
    <w:rsid w:val="00170C7D"/>
    <w:rsid w:val="00170F62"/>
    <w:rsid w:val="0017482C"/>
    <w:rsid w:val="001770AC"/>
    <w:rsid w:val="0018144A"/>
    <w:rsid w:val="001824F1"/>
    <w:rsid w:val="00186F38"/>
    <w:rsid w:val="001922A5"/>
    <w:rsid w:val="00193263"/>
    <w:rsid w:val="0019387E"/>
    <w:rsid w:val="00195FD2"/>
    <w:rsid w:val="001A0E77"/>
    <w:rsid w:val="001A2F47"/>
    <w:rsid w:val="001A3390"/>
    <w:rsid w:val="001C03A0"/>
    <w:rsid w:val="001C0FE8"/>
    <w:rsid w:val="001C18D5"/>
    <w:rsid w:val="001C2C7B"/>
    <w:rsid w:val="001C301E"/>
    <w:rsid w:val="001C62BC"/>
    <w:rsid w:val="001D79EF"/>
    <w:rsid w:val="001E23C4"/>
    <w:rsid w:val="001E55A5"/>
    <w:rsid w:val="001E7396"/>
    <w:rsid w:val="001F2D30"/>
    <w:rsid w:val="001F40CD"/>
    <w:rsid w:val="001F44B3"/>
    <w:rsid w:val="001F66C0"/>
    <w:rsid w:val="001F6C16"/>
    <w:rsid w:val="001F7231"/>
    <w:rsid w:val="001F7AF4"/>
    <w:rsid w:val="00202554"/>
    <w:rsid w:val="00203A21"/>
    <w:rsid w:val="00204D7B"/>
    <w:rsid w:val="002052DC"/>
    <w:rsid w:val="00205769"/>
    <w:rsid w:val="00206678"/>
    <w:rsid w:val="002079DB"/>
    <w:rsid w:val="00210304"/>
    <w:rsid w:val="00211603"/>
    <w:rsid w:val="00211619"/>
    <w:rsid w:val="0021552E"/>
    <w:rsid w:val="00216C6C"/>
    <w:rsid w:val="00220E19"/>
    <w:rsid w:val="00221A9F"/>
    <w:rsid w:val="0022267E"/>
    <w:rsid w:val="00224BC8"/>
    <w:rsid w:val="00225CFC"/>
    <w:rsid w:val="00231747"/>
    <w:rsid w:val="00234157"/>
    <w:rsid w:val="002356CC"/>
    <w:rsid w:val="00237808"/>
    <w:rsid w:val="0024160E"/>
    <w:rsid w:val="00241E94"/>
    <w:rsid w:val="00243AFB"/>
    <w:rsid w:val="00243FFE"/>
    <w:rsid w:val="00247A9B"/>
    <w:rsid w:val="00252C32"/>
    <w:rsid w:val="00253568"/>
    <w:rsid w:val="00254A76"/>
    <w:rsid w:val="00255DE8"/>
    <w:rsid w:val="00256C8C"/>
    <w:rsid w:val="00261981"/>
    <w:rsid w:val="00261A19"/>
    <w:rsid w:val="002624D5"/>
    <w:rsid w:val="002641ED"/>
    <w:rsid w:val="00264B1E"/>
    <w:rsid w:val="00270C20"/>
    <w:rsid w:val="00273268"/>
    <w:rsid w:val="00273531"/>
    <w:rsid w:val="0027503A"/>
    <w:rsid w:val="00275084"/>
    <w:rsid w:val="002765C1"/>
    <w:rsid w:val="00277429"/>
    <w:rsid w:val="00283F89"/>
    <w:rsid w:val="002873FD"/>
    <w:rsid w:val="00287A95"/>
    <w:rsid w:val="002916C7"/>
    <w:rsid w:val="002932D5"/>
    <w:rsid w:val="00293956"/>
    <w:rsid w:val="00293AC0"/>
    <w:rsid w:val="0029517B"/>
    <w:rsid w:val="00295981"/>
    <w:rsid w:val="00296153"/>
    <w:rsid w:val="0029677D"/>
    <w:rsid w:val="002974AC"/>
    <w:rsid w:val="002A1913"/>
    <w:rsid w:val="002A3950"/>
    <w:rsid w:val="002A653F"/>
    <w:rsid w:val="002B3FCA"/>
    <w:rsid w:val="002B53D9"/>
    <w:rsid w:val="002B7099"/>
    <w:rsid w:val="002B7D8D"/>
    <w:rsid w:val="002D0D87"/>
    <w:rsid w:val="002D224B"/>
    <w:rsid w:val="002D3B58"/>
    <w:rsid w:val="002D46D6"/>
    <w:rsid w:val="002D4DCA"/>
    <w:rsid w:val="002D7125"/>
    <w:rsid w:val="002D72CB"/>
    <w:rsid w:val="002E12AE"/>
    <w:rsid w:val="002E36A4"/>
    <w:rsid w:val="002E3B07"/>
    <w:rsid w:val="002E3D88"/>
    <w:rsid w:val="002E4BD9"/>
    <w:rsid w:val="002E5BF9"/>
    <w:rsid w:val="002F2DCB"/>
    <w:rsid w:val="002F58DA"/>
    <w:rsid w:val="00300D71"/>
    <w:rsid w:val="00303DFC"/>
    <w:rsid w:val="00304D2F"/>
    <w:rsid w:val="003054BA"/>
    <w:rsid w:val="00310EDB"/>
    <w:rsid w:val="0031103D"/>
    <w:rsid w:val="00311DD6"/>
    <w:rsid w:val="00311EB7"/>
    <w:rsid w:val="0031332E"/>
    <w:rsid w:val="00314A14"/>
    <w:rsid w:val="00314E30"/>
    <w:rsid w:val="00315788"/>
    <w:rsid w:val="00317F16"/>
    <w:rsid w:val="00320F5A"/>
    <w:rsid w:val="00321394"/>
    <w:rsid w:val="00323364"/>
    <w:rsid w:val="00323C0F"/>
    <w:rsid w:val="00326F2A"/>
    <w:rsid w:val="00327299"/>
    <w:rsid w:val="00327EE4"/>
    <w:rsid w:val="00330DEF"/>
    <w:rsid w:val="00330EE2"/>
    <w:rsid w:val="00331206"/>
    <w:rsid w:val="003379E5"/>
    <w:rsid w:val="0034081D"/>
    <w:rsid w:val="00340AAA"/>
    <w:rsid w:val="0034148B"/>
    <w:rsid w:val="00345DAE"/>
    <w:rsid w:val="00347511"/>
    <w:rsid w:val="003479CF"/>
    <w:rsid w:val="00350B0A"/>
    <w:rsid w:val="00353179"/>
    <w:rsid w:val="00354028"/>
    <w:rsid w:val="00360037"/>
    <w:rsid w:val="00362312"/>
    <w:rsid w:val="003639AB"/>
    <w:rsid w:val="00364355"/>
    <w:rsid w:val="003643F2"/>
    <w:rsid w:val="00364551"/>
    <w:rsid w:val="00366C43"/>
    <w:rsid w:val="00366CC5"/>
    <w:rsid w:val="00366F24"/>
    <w:rsid w:val="00367A00"/>
    <w:rsid w:val="0037236D"/>
    <w:rsid w:val="003739C0"/>
    <w:rsid w:val="003745E5"/>
    <w:rsid w:val="00375FCE"/>
    <w:rsid w:val="00376381"/>
    <w:rsid w:val="00376482"/>
    <w:rsid w:val="00381755"/>
    <w:rsid w:val="003855DD"/>
    <w:rsid w:val="003907B8"/>
    <w:rsid w:val="00393040"/>
    <w:rsid w:val="00393D7C"/>
    <w:rsid w:val="0039627E"/>
    <w:rsid w:val="0039691C"/>
    <w:rsid w:val="003A08BE"/>
    <w:rsid w:val="003A0C31"/>
    <w:rsid w:val="003A41BA"/>
    <w:rsid w:val="003A4530"/>
    <w:rsid w:val="003A4E43"/>
    <w:rsid w:val="003A68C7"/>
    <w:rsid w:val="003A6F14"/>
    <w:rsid w:val="003B493A"/>
    <w:rsid w:val="003B4F74"/>
    <w:rsid w:val="003B5157"/>
    <w:rsid w:val="003B56C7"/>
    <w:rsid w:val="003B67CC"/>
    <w:rsid w:val="003B7997"/>
    <w:rsid w:val="003B7A61"/>
    <w:rsid w:val="003C011F"/>
    <w:rsid w:val="003C343E"/>
    <w:rsid w:val="003C452E"/>
    <w:rsid w:val="003C620A"/>
    <w:rsid w:val="003C65FF"/>
    <w:rsid w:val="003C6661"/>
    <w:rsid w:val="003D10D1"/>
    <w:rsid w:val="003D1BB6"/>
    <w:rsid w:val="003D1F59"/>
    <w:rsid w:val="003D72C2"/>
    <w:rsid w:val="003D73A5"/>
    <w:rsid w:val="003D7864"/>
    <w:rsid w:val="003D7C33"/>
    <w:rsid w:val="003E38DC"/>
    <w:rsid w:val="003E5AF2"/>
    <w:rsid w:val="003F3F68"/>
    <w:rsid w:val="003F7AC2"/>
    <w:rsid w:val="003F7E1B"/>
    <w:rsid w:val="004011BD"/>
    <w:rsid w:val="004112F4"/>
    <w:rsid w:val="00412354"/>
    <w:rsid w:val="004130B4"/>
    <w:rsid w:val="0041406A"/>
    <w:rsid w:val="0041515D"/>
    <w:rsid w:val="004156DE"/>
    <w:rsid w:val="00415D6A"/>
    <w:rsid w:val="00416118"/>
    <w:rsid w:val="00416F50"/>
    <w:rsid w:val="004227AA"/>
    <w:rsid w:val="004230F3"/>
    <w:rsid w:val="00423892"/>
    <w:rsid w:val="0042510D"/>
    <w:rsid w:val="00426667"/>
    <w:rsid w:val="00430466"/>
    <w:rsid w:val="00430943"/>
    <w:rsid w:val="004327AE"/>
    <w:rsid w:val="00433EA3"/>
    <w:rsid w:val="004347EE"/>
    <w:rsid w:val="00435059"/>
    <w:rsid w:val="00436363"/>
    <w:rsid w:val="004378E1"/>
    <w:rsid w:val="00440C99"/>
    <w:rsid w:val="00442225"/>
    <w:rsid w:val="00442262"/>
    <w:rsid w:val="00443964"/>
    <w:rsid w:val="00444231"/>
    <w:rsid w:val="004457A8"/>
    <w:rsid w:val="004458DF"/>
    <w:rsid w:val="004463B6"/>
    <w:rsid w:val="004469CC"/>
    <w:rsid w:val="00450C0F"/>
    <w:rsid w:val="00457857"/>
    <w:rsid w:val="00457F30"/>
    <w:rsid w:val="004611CC"/>
    <w:rsid w:val="00461235"/>
    <w:rsid w:val="0046269B"/>
    <w:rsid w:val="0046312A"/>
    <w:rsid w:val="004655FC"/>
    <w:rsid w:val="00466367"/>
    <w:rsid w:val="004711D9"/>
    <w:rsid w:val="004724A6"/>
    <w:rsid w:val="00475F83"/>
    <w:rsid w:val="004764AA"/>
    <w:rsid w:val="00477CB6"/>
    <w:rsid w:val="00480636"/>
    <w:rsid w:val="00482A47"/>
    <w:rsid w:val="00483F21"/>
    <w:rsid w:val="004855BD"/>
    <w:rsid w:val="00491351"/>
    <w:rsid w:val="00491399"/>
    <w:rsid w:val="004917DF"/>
    <w:rsid w:val="00491E1A"/>
    <w:rsid w:val="00492006"/>
    <w:rsid w:val="00494527"/>
    <w:rsid w:val="004A12A1"/>
    <w:rsid w:val="004A15B9"/>
    <w:rsid w:val="004A3838"/>
    <w:rsid w:val="004A7053"/>
    <w:rsid w:val="004A72F7"/>
    <w:rsid w:val="004B0309"/>
    <w:rsid w:val="004B111A"/>
    <w:rsid w:val="004B25F9"/>
    <w:rsid w:val="004B467A"/>
    <w:rsid w:val="004B5102"/>
    <w:rsid w:val="004C043A"/>
    <w:rsid w:val="004C0C92"/>
    <w:rsid w:val="004C341C"/>
    <w:rsid w:val="004C3970"/>
    <w:rsid w:val="004C6957"/>
    <w:rsid w:val="004C76EE"/>
    <w:rsid w:val="004D25A3"/>
    <w:rsid w:val="004D3032"/>
    <w:rsid w:val="004D3F6B"/>
    <w:rsid w:val="004D4031"/>
    <w:rsid w:val="004D6E3B"/>
    <w:rsid w:val="004E5E8D"/>
    <w:rsid w:val="004E6A51"/>
    <w:rsid w:val="004F0191"/>
    <w:rsid w:val="004F1ABC"/>
    <w:rsid w:val="004F1B78"/>
    <w:rsid w:val="00501EA6"/>
    <w:rsid w:val="005021B2"/>
    <w:rsid w:val="005029AE"/>
    <w:rsid w:val="00502BD6"/>
    <w:rsid w:val="00502F51"/>
    <w:rsid w:val="005031EA"/>
    <w:rsid w:val="005036B1"/>
    <w:rsid w:val="00505A07"/>
    <w:rsid w:val="00511727"/>
    <w:rsid w:val="00511D17"/>
    <w:rsid w:val="0051388D"/>
    <w:rsid w:val="005160EA"/>
    <w:rsid w:val="00516495"/>
    <w:rsid w:val="005172D4"/>
    <w:rsid w:val="005221C3"/>
    <w:rsid w:val="00522BEC"/>
    <w:rsid w:val="005249BE"/>
    <w:rsid w:val="00525199"/>
    <w:rsid w:val="00530CD4"/>
    <w:rsid w:val="00533B8E"/>
    <w:rsid w:val="0053585A"/>
    <w:rsid w:val="00536CBD"/>
    <w:rsid w:val="005376C7"/>
    <w:rsid w:val="00540780"/>
    <w:rsid w:val="0054197A"/>
    <w:rsid w:val="00541C6A"/>
    <w:rsid w:val="005428E8"/>
    <w:rsid w:val="005430BF"/>
    <w:rsid w:val="00543911"/>
    <w:rsid w:val="00543B88"/>
    <w:rsid w:val="005466B7"/>
    <w:rsid w:val="00547169"/>
    <w:rsid w:val="0054766D"/>
    <w:rsid w:val="0055156B"/>
    <w:rsid w:val="00552CA7"/>
    <w:rsid w:val="005601D7"/>
    <w:rsid w:val="00560227"/>
    <w:rsid w:val="005610A5"/>
    <w:rsid w:val="00561801"/>
    <w:rsid w:val="005632C7"/>
    <w:rsid w:val="0056388E"/>
    <w:rsid w:val="00564CC9"/>
    <w:rsid w:val="00564D0A"/>
    <w:rsid w:val="00567D21"/>
    <w:rsid w:val="0057018D"/>
    <w:rsid w:val="00574E3A"/>
    <w:rsid w:val="00575474"/>
    <w:rsid w:val="005769C3"/>
    <w:rsid w:val="00582D5F"/>
    <w:rsid w:val="0058419E"/>
    <w:rsid w:val="00586E3E"/>
    <w:rsid w:val="005909AE"/>
    <w:rsid w:val="00596AC5"/>
    <w:rsid w:val="00596F2A"/>
    <w:rsid w:val="0059724D"/>
    <w:rsid w:val="005976F6"/>
    <w:rsid w:val="005A1B0F"/>
    <w:rsid w:val="005A4217"/>
    <w:rsid w:val="005A48EF"/>
    <w:rsid w:val="005A4B35"/>
    <w:rsid w:val="005A5DB5"/>
    <w:rsid w:val="005A6298"/>
    <w:rsid w:val="005A69AF"/>
    <w:rsid w:val="005A72D2"/>
    <w:rsid w:val="005A73D8"/>
    <w:rsid w:val="005A7E13"/>
    <w:rsid w:val="005B1112"/>
    <w:rsid w:val="005B1C8E"/>
    <w:rsid w:val="005B4DE9"/>
    <w:rsid w:val="005C03F1"/>
    <w:rsid w:val="005C25EA"/>
    <w:rsid w:val="005C4F83"/>
    <w:rsid w:val="005C50E9"/>
    <w:rsid w:val="005C69BF"/>
    <w:rsid w:val="005C6A75"/>
    <w:rsid w:val="005D049E"/>
    <w:rsid w:val="005D3AFB"/>
    <w:rsid w:val="005D704A"/>
    <w:rsid w:val="005D75A4"/>
    <w:rsid w:val="005E0EE8"/>
    <w:rsid w:val="005E2148"/>
    <w:rsid w:val="005E3348"/>
    <w:rsid w:val="005E448B"/>
    <w:rsid w:val="005E44A0"/>
    <w:rsid w:val="005E486D"/>
    <w:rsid w:val="005E6A50"/>
    <w:rsid w:val="005F4C20"/>
    <w:rsid w:val="00600ECB"/>
    <w:rsid w:val="00601AAA"/>
    <w:rsid w:val="00602AEC"/>
    <w:rsid w:val="00603933"/>
    <w:rsid w:val="00605865"/>
    <w:rsid w:val="00607C0D"/>
    <w:rsid w:val="00610356"/>
    <w:rsid w:val="006124FE"/>
    <w:rsid w:val="006133BF"/>
    <w:rsid w:val="0061422E"/>
    <w:rsid w:val="00615461"/>
    <w:rsid w:val="00616AF5"/>
    <w:rsid w:val="00617940"/>
    <w:rsid w:val="006200C3"/>
    <w:rsid w:val="0063118E"/>
    <w:rsid w:val="006327B8"/>
    <w:rsid w:val="00633FD7"/>
    <w:rsid w:val="0063487B"/>
    <w:rsid w:val="00637569"/>
    <w:rsid w:val="00640F2E"/>
    <w:rsid w:val="006440B4"/>
    <w:rsid w:val="0064512F"/>
    <w:rsid w:val="00645929"/>
    <w:rsid w:val="0064617E"/>
    <w:rsid w:val="00647EAE"/>
    <w:rsid w:val="00650C55"/>
    <w:rsid w:val="006513BF"/>
    <w:rsid w:val="00651BF3"/>
    <w:rsid w:val="00653BD2"/>
    <w:rsid w:val="00653D30"/>
    <w:rsid w:val="00654BEF"/>
    <w:rsid w:val="0065575B"/>
    <w:rsid w:val="006558FC"/>
    <w:rsid w:val="006615CA"/>
    <w:rsid w:val="00661894"/>
    <w:rsid w:val="00661D9E"/>
    <w:rsid w:val="00663B67"/>
    <w:rsid w:val="00664106"/>
    <w:rsid w:val="00666177"/>
    <w:rsid w:val="00670CDD"/>
    <w:rsid w:val="006719ED"/>
    <w:rsid w:val="00673D0B"/>
    <w:rsid w:val="00676E79"/>
    <w:rsid w:val="00677089"/>
    <w:rsid w:val="00677433"/>
    <w:rsid w:val="00680DE8"/>
    <w:rsid w:val="00681415"/>
    <w:rsid w:val="00684829"/>
    <w:rsid w:val="00684BBE"/>
    <w:rsid w:val="0068546C"/>
    <w:rsid w:val="00691A59"/>
    <w:rsid w:val="006922A9"/>
    <w:rsid w:val="006922B9"/>
    <w:rsid w:val="0069375E"/>
    <w:rsid w:val="00694A59"/>
    <w:rsid w:val="00697351"/>
    <w:rsid w:val="006A075B"/>
    <w:rsid w:val="006A0ABE"/>
    <w:rsid w:val="006A387D"/>
    <w:rsid w:val="006A3DEA"/>
    <w:rsid w:val="006A5672"/>
    <w:rsid w:val="006B0ABC"/>
    <w:rsid w:val="006B0B65"/>
    <w:rsid w:val="006B0D76"/>
    <w:rsid w:val="006B5366"/>
    <w:rsid w:val="006B5EAA"/>
    <w:rsid w:val="006C0AAF"/>
    <w:rsid w:val="006C30DA"/>
    <w:rsid w:val="006C31BD"/>
    <w:rsid w:val="006C5016"/>
    <w:rsid w:val="006C57DC"/>
    <w:rsid w:val="006C751A"/>
    <w:rsid w:val="006D013F"/>
    <w:rsid w:val="006D0168"/>
    <w:rsid w:val="006D5CBD"/>
    <w:rsid w:val="006D7940"/>
    <w:rsid w:val="006E0AA5"/>
    <w:rsid w:val="006E1CA1"/>
    <w:rsid w:val="006E7964"/>
    <w:rsid w:val="006F0FEC"/>
    <w:rsid w:val="006F1887"/>
    <w:rsid w:val="006F5278"/>
    <w:rsid w:val="006F542C"/>
    <w:rsid w:val="0070251E"/>
    <w:rsid w:val="00702C14"/>
    <w:rsid w:val="00703ECF"/>
    <w:rsid w:val="00705092"/>
    <w:rsid w:val="00706369"/>
    <w:rsid w:val="0070789B"/>
    <w:rsid w:val="007105D3"/>
    <w:rsid w:val="00712F4D"/>
    <w:rsid w:val="00713246"/>
    <w:rsid w:val="00714423"/>
    <w:rsid w:val="007144A3"/>
    <w:rsid w:val="00715F78"/>
    <w:rsid w:val="00716E7C"/>
    <w:rsid w:val="00717053"/>
    <w:rsid w:val="0072303E"/>
    <w:rsid w:val="00723E3A"/>
    <w:rsid w:val="0073251C"/>
    <w:rsid w:val="00736075"/>
    <w:rsid w:val="007373EC"/>
    <w:rsid w:val="00741318"/>
    <w:rsid w:val="0075196D"/>
    <w:rsid w:val="00753C66"/>
    <w:rsid w:val="00760624"/>
    <w:rsid w:val="00763A4B"/>
    <w:rsid w:val="00763D62"/>
    <w:rsid w:val="0077090A"/>
    <w:rsid w:val="00771418"/>
    <w:rsid w:val="00771811"/>
    <w:rsid w:val="00771F4D"/>
    <w:rsid w:val="0077222C"/>
    <w:rsid w:val="007729D8"/>
    <w:rsid w:val="00772B4F"/>
    <w:rsid w:val="00773173"/>
    <w:rsid w:val="007745EC"/>
    <w:rsid w:val="00781530"/>
    <w:rsid w:val="007836F3"/>
    <w:rsid w:val="007848DE"/>
    <w:rsid w:val="007849C5"/>
    <w:rsid w:val="00786902"/>
    <w:rsid w:val="00797873"/>
    <w:rsid w:val="00797AD3"/>
    <w:rsid w:val="00797CE1"/>
    <w:rsid w:val="007A1BD4"/>
    <w:rsid w:val="007B0266"/>
    <w:rsid w:val="007B0879"/>
    <w:rsid w:val="007B102B"/>
    <w:rsid w:val="007B5C52"/>
    <w:rsid w:val="007C11D9"/>
    <w:rsid w:val="007C2FE8"/>
    <w:rsid w:val="007C3992"/>
    <w:rsid w:val="007C4CE6"/>
    <w:rsid w:val="007C532F"/>
    <w:rsid w:val="007C5588"/>
    <w:rsid w:val="007C7B94"/>
    <w:rsid w:val="007D476C"/>
    <w:rsid w:val="007D65D1"/>
    <w:rsid w:val="007D700E"/>
    <w:rsid w:val="007E1E04"/>
    <w:rsid w:val="007E285A"/>
    <w:rsid w:val="007E4786"/>
    <w:rsid w:val="007F07A8"/>
    <w:rsid w:val="007F1997"/>
    <w:rsid w:val="007F2299"/>
    <w:rsid w:val="007F2AD9"/>
    <w:rsid w:val="007F44E1"/>
    <w:rsid w:val="007F7AB8"/>
    <w:rsid w:val="0080017C"/>
    <w:rsid w:val="00801A56"/>
    <w:rsid w:val="00801DB7"/>
    <w:rsid w:val="0080247C"/>
    <w:rsid w:val="00802FD3"/>
    <w:rsid w:val="00803462"/>
    <w:rsid w:val="00804884"/>
    <w:rsid w:val="00807C7F"/>
    <w:rsid w:val="00812B27"/>
    <w:rsid w:val="00813303"/>
    <w:rsid w:val="00813598"/>
    <w:rsid w:val="00813664"/>
    <w:rsid w:val="00815B8E"/>
    <w:rsid w:val="00817EF8"/>
    <w:rsid w:val="00822278"/>
    <w:rsid w:val="00822DDE"/>
    <w:rsid w:val="00823788"/>
    <w:rsid w:val="008274CA"/>
    <w:rsid w:val="00827FB1"/>
    <w:rsid w:val="00830207"/>
    <w:rsid w:val="008319F7"/>
    <w:rsid w:val="008330D6"/>
    <w:rsid w:val="00834B05"/>
    <w:rsid w:val="0083518F"/>
    <w:rsid w:val="0083661B"/>
    <w:rsid w:val="008368CF"/>
    <w:rsid w:val="0084068F"/>
    <w:rsid w:val="00840968"/>
    <w:rsid w:val="00842844"/>
    <w:rsid w:val="00844CDD"/>
    <w:rsid w:val="008456B0"/>
    <w:rsid w:val="008469CB"/>
    <w:rsid w:val="00846A4C"/>
    <w:rsid w:val="008474A9"/>
    <w:rsid w:val="0084769B"/>
    <w:rsid w:val="00847819"/>
    <w:rsid w:val="00847E6F"/>
    <w:rsid w:val="00850216"/>
    <w:rsid w:val="008504AD"/>
    <w:rsid w:val="008526B1"/>
    <w:rsid w:val="00853E1E"/>
    <w:rsid w:val="0085569B"/>
    <w:rsid w:val="00856E4C"/>
    <w:rsid w:val="00860982"/>
    <w:rsid w:val="00860F54"/>
    <w:rsid w:val="00861505"/>
    <w:rsid w:val="0086323F"/>
    <w:rsid w:val="00863D21"/>
    <w:rsid w:val="00864FDF"/>
    <w:rsid w:val="0087280A"/>
    <w:rsid w:val="00874BE7"/>
    <w:rsid w:val="00884F65"/>
    <w:rsid w:val="0088552C"/>
    <w:rsid w:val="008909BC"/>
    <w:rsid w:val="00892A60"/>
    <w:rsid w:val="0089431F"/>
    <w:rsid w:val="00894D0D"/>
    <w:rsid w:val="008A30F3"/>
    <w:rsid w:val="008A36FB"/>
    <w:rsid w:val="008A524B"/>
    <w:rsid w:val="008A5799"/>
    <w:rsid w:val="008A6D82"/>
    <w:rsid w:val="008B066B"/>
    <w:rsid w:val="008B3E05"/>
    <w:rsid w:val="008B43A9"/>
    <w:rsid w:val="008B491C"/>
    <w:rsid w:val="008B4E1A"/>
    <w:rsid w:val="008B5941"/>
    <w:rsid w:val="008C0D22"/>
    <w:rsid w:val="008C3F36"/>
    <w:rsid w:val="008D172A"/>
    <w:rsid w:val="008D40AA"/>
    <w:rsid w:val="008D4442"/>
    <w:rsid w:val="008E27F2"/>
    <w:rsid w:val="008E31EE"/>
    <w:rsid w:val="008E32DD"/>
    <w:rsid w:val="008F149C"/>
    <w:rsid w:val="008F4F8A"/>
    <w:rsid w:val="008F53EA"/>
    <w:rsid w:val="008F6DB9"/>
    <w:rsid w:val="008F7A38"/>
    <w:rsid w:val="009017CD"/>
    <w:rsid w:val="00903A2D"/>
    <w:rsid w:val="00903A98"/>
    <w:rsid w:val="00906C97"/>
    <w:rsid w:val="009077C1"/>
    <w:rsid w:val="009079FE"/>
    <w:rsid w:val="009106AE"/>
    <w:rsid w:val="00910822"/>
    <w:rsid w:val="00911749"/>
    <w:rsid w:val="0091538A"/>
    <w:rsid w:val="009172C5"/>
    <w:rsid w:val="009200FC"/>
    <w:rsid w:val="00921508"/>
    <w:rsid w:val="00924B3F"/>
    <w:rsid w:val="0092720B"/>
    <w:rsid w:val="00927717"/>
    <w:rsid w:val="009338B5"/>
    <w:rsid w:val="00935EDE"/>
    <w:rsid w:val="00942636"/>
    <w:rsid w:val="009472F9"/>
    <w:rsid w:val="009510E0"/>
    <w:rsid w:val="0095194D"/>
    <w:rsid w:val="00952118"/>
    <w:rsid w:val="00952D81"/>
    <w:rsid w:val="00953733"/>
    <w:rsid w:val="009549DB"/>
    <w:rsid w:val="00956C23"/>
    <w:rsid w:val="0095719E"/>
    <w:rsid w:val="00960B86"/>
    <w:rsid w:val="009616EC"/>
    <w:rsid w:val="0096278A"/>
    <w:rsid w:val="009657B6"/>
    <w:rsid w:val="00967412"/>
    <w:rsid w:val="009677DB"/>
    <w:rsid w:val="0097132A"/>
    <w:rsid w:val="009719DA"/>
    <w:rsid w:val="009767A5"/>
    <w:rsid w:val="00980613"/>
    <w:rsid w:val="00980CF9"/>
    <w:rsid w:val="0098121A"/>
    <w:rsid w:val="00981E1D"/>
    <w:rsid w:val="00983EA3"/>
    <w:rsid w:val="00990214"/>
    <w:rsid w:val="0099447A"/>
    <w:rsid w:val="0099455F"/>
    <w:rsid w:val="00995705"/>
    <w:rsid w:val="00995D6C"/>
    <w:rsid w:val="009A0A27"/>
    <w:rsid w:val="009A2A80"/>
    <w:rsid w:val="009A477B"/>
    <w:rsid w:val="009A48F1"/>
    <w:rsid w:val="009A4BDB"/>
    <w:rsid w:val="009A51FC"/>
    <w:rsid w:val="009A572B"/>
    <w:rsid w:val="009A6EBF"/>
    <w:rsid w:val="009A740D"/>
    <w:rsid w:val="009B3C00"/>
    <w:rsid w:val="009B7CA7"/>
    <w:rsid w:val="009B7DF7"/>
    <w:rsid w:val="009C085D"/>
    <w:rsid w:val="009C08FB"/>
    <w:rsid w:val="009C0BE0"/>
    <w:rsid w:val="009C21ED"/>
    <w:rsid w:val="009C2DE7"/>
    <w:rsid w:val="009C4444"/>
    <w:rsid w:val="009C48B1"/>
    <w:rsid w:val="009C4AF7"/>
    <w:rsid w:val="009D0C56"/>
    <w:rsid w:val="009D5B64"/>
    <w:rsid w:val="009D5C81"/>
    <w:rsid w:val="009D7367"/>
    <w:rsid w:val="009E1E4C"/>
    <w:rsid w:val="009E1F49"/>
    <w:rsid w:val="009E52EB"/>
    <w:rsid w:val="009E5C46"/>
    <w:rsid w:val="009E69BE"/>
    <w:rsid w:val="009E7A8F"/>
    <w:rsid w:val="009F22F2"/>
    <w:rsid w:val="009F3BA7"/>
    <w:rsid w:val="009F503D"/>
    <w:rsid w:val="009F531D"/>
    <w:rsid w:val="00A04EBF"/>
    <w:rsid w:val="00A054E7"/>
    <w:rsid w:val="00A06DDF"/>
    <w:rsid w:val="00A07E77"/>
    <w:rsid w:val="00A12562"/>
    <w:rsid w:val="00A12583"/>
    <w:rsid w:val="00A14892"/>
    <w:rsid w:val="00A21EBC"/>
    <w:rsid w:val="00A23726"/>
    <w:rsid w:val="00A24A7A"/>
    <w:rsid w:val="00A26326"/>
    <w:rsid w:val="00A30D6A"/>
    <w:rsid w:val="00A314CC"/>
    <w:rsid w:val="00A32016"/>
    <w:rsid w:val="00A32480"/>
    <w:rsid w:val="00A32B34"/>
    <w:rsid w:val="00A35297"/>
    <w:rsid w:val="00A40FF0"/>
    <w:rsid w:val="00A43677"/>
    <w:rsid w:val="00A43ED8"/>
    <w:rsid w:val="00A44610"/>
    <w:rsid w:val="00A449B2"/>
    <w:rsid w:val="00A468CE"/>
    <w:rsid w:val="00A472F7"/>
    <w:rsid w:val="00A50255"/>
    <w:rsid w:val="00A552F1"/>
    <w:rsid w:val="00A6237A"/>
    <w:rsid w:val="00A67990"/>
    <w:rsid w:val="00A67E19"/>
    <w:rsid w:val="00A70A5F"/>
    <w:rsid w:val="00A70C06"/>
    <w:rsid w:val="00A71F2B"/>
    <w:rsid w:val="00A722F7"/>
    <w:rsid w:val="00A723FB"/>
    <w:rsid w:val="00A72BFB"/>
    <w:rsid w:val="00A82668"/>
    <w:rsid w:val="00A86B9A"/>
    <w:rsid w:val="00A86FD5"/>
    <w:rsid w:val="00A874C2"/>
    <w:rsid w:val="00A91FE5"/>
    <w:rsid w:val="00A93D91"/>
    <w:rsid w:val="00A945D6"/>
    <w:rsid w:val="00A95027"/>
    <w:rsid w:val="00A951D9"/>
    <w:rsid w:val="00A96355"/>
    <w:rsid w:val="00AA0643"/>
    <w:rsid w:val="00AA4D81"/>
    <w:rsid w:val="00AB234F"/>
    <w:rsid w:val="00AB4D0C"/>
    <w:rsid w:val="00AB57FC"/>
    <w:rsid w:val="00AB6CEC"/>
    <w:rsid w:val="00AC037D"/>
    <w:rsid w:val="00AC2639"/>
    <w:rsid w:val="00AC29AA"/>
    <w:rsid w:val="00AC2D5B"/>
    <w:rsid w:val="00AC3659"/>
    <w:rsid w:val="00AD34AE"/>
    <w:rsid w:val="00AD44A0"/>
    <w:rsid w:val="00AD5AB9"/>
    <w:rsid w:val="00AD73C0"/>
    <w:rsid w:val="00AE517E"/>
    <w:rsid w:val="00AE62EB"/>
    <w:rsid w:val="00AE6CD4"/>
    <w:rsid w:val="00AE75BC"/>
    <w:rsid w:val="00AF175E"/>
    <w:rsid w:val="00AF1F24"/>
    <w:rsid w:val="00AF2642"/>
    <w:rsid w:val="00AF3ECB"/>
    <w:rsid w:val="00AF7939"/>
    <w:rsid w:val="00AF7E55"/>
    <w:rsid w:val="00AF7F36"/>
    <w:rsid w:val="00B00D28"/>
    <w:rsid w:val="00B02DC8"/>
    <w:rsid w:val="00B03979"/>
    <w:rsid w:val="00B05B8F"/>
    <w:rsid w:val="00B14549"/>
    <w:rsid w:val="00B14AF2"/>
    <w:rsid w:val="00B15A85"/>
    <w:rsid w:val="00B16116"/>
    <w:rsid w:val="00B16792"/>
    <w:rsid w:val="00B17C8E"/>
    <w:rsid w:val="00B20B90"/>
    <w:rsid w:val="00B22556"/>
    <w:rsid w:val="00B2263E"/>
    <w:rsid w:val="00B238B5"/>
    <w:rsid w:val="00B23D54"/>
    <w:rsid w:val="00B23F1E"/>
    <w:rsid w:val="00B240C6"/>
    <w:rsid w:val="00B27541"/>
    <w:rsid w:val="00B30178"/>
    <w:rsid w:val="00B312A5"/>
    <w:rsid w:val="00B31381"/>
    <w:rsid w:val="00B35E1B"/>
    <w:rsid w:val="00B36353"/>
    <w:rsid w:val="00B37E5A"/>
    <w:rsid w:val="00B40D7A"/>
    <w:rsid w:val="00B42625"/>
    <w:rsid w:val="00B42729"/>
    <w:rsid w:val="00B45508"/>
    <w:rsid w:val="00B5211C"/>
    <w:rsid w:val="00B55479"/>
    <w:rsid w:val="00B56B27"/>
    <w:rsid w:val="00B57485"/>
    <w:rsid w:val="00B576E7"/>
    <w:rsid w:val="00B61964"/>
    <w:rsid w:val="00B62232"/>
    <w:rsid w:val="00B62414"/>
    <w:rsid w:val="00B63389"/>
    <w:rsid w:val="00B63B0B"/>
    <w:rsid w:val="00B6594A"/>
    <w:rsid w:val="00B675E6"/>
    <w:rsid w:val="00B70A96"/>
    <w:rsid w:val="00B736F0"/>
    <w:rsid w:val="00B764E8"/>
    <w:rsid w:val="00B767C3"/>
    <w:rsid w:val="00B77D5F"/>
    <w:rsid w:val="00B84F87"/>
    <w:rsid w:val="00B90208"/>
    <w:rsid w:val="00B91AC4"/>
    <w:rsid w:val="00B9276C"/>
    <w:rsid w:val="00B9379A"/>
    <w:rsid w:val="00B95A98"/>
    <w:rsid w:val="00B9614B"/>
    <w:rsid w:val="00B96273"/>
    <w:rsid w:val="00B964CF"/>
    <w:rsid w:val="00B97EBD"/>
    <w:rsid w:val="00BA1DE0"/>
    <w:rsid w:val="00BA39EE"/>
    <w:rsid w:val="00BA6109"/>
    <w:rsid w:val="00BB10B0"/>
    <w:rsid w:val="00BB35D8"/>
    <w:rsid w:val="00BB42DA"/>
    <w:rsid w:val="00BB5A99"/>
    <w:rsid w:val="00BB7C87"/>
    <w:rsid w:val="00BC1EB8"/>
    <w:rsid w:val="00BC2817"/>
    <w:rsid w:val="00BC3451"/>
    <w:rsid w:val="00BC4BE5"/>
    <w:rsid w:val="00BC6A6F"/>
    <w:rsid w:val="00BD1DD4"/>
    <w:rsid w:val="00BE0EB9"/>
    <w:rsid w:val="00BE2224"/>
    <w:rsid w:val="00BE2343"/>
    <w:rsid w:val="00BE66D8"/>
    <w:rsid w:val="00BF2F44"/>
    <w:rsid w:val="00BF3E60"/>
    <w:rsid w:val="00BF4C76"/>
    <w:rsid w:val="00BF4ED7"/>
    <w:rsid w:val="00BF726A"/>
    <w:rsid w:val="00C00417"/>
    <w:rsid w:val="00C01CB5"/>
    <w:rsid w:val="00C02C7E"/>
    <w:rsid w:val="00C0322D"/>
    <w:rsid w:val="00C03B10"/>
    <w:rsid w:val="00C0526C"/>
    <w:rsid w:val="00C05353"/>
    <w:rsid w:val="00C07574"/>
    <w:rsid w:val="00C12017"/>
    <w:rsid w:val="00C140C6"/>
    <w:rsid w:val="00C14CAB"/>
    <w:rsid w:val="00C158C0"/>
    <w:rsid w:val="00C15E8B"/>
    <w:rsid w:val="00C1777F"/>
    <w:rsid w:val="00C207AD"/>
    <w:rsid w:val="00C21B03"/>
    <w:rsid w:val="00C21B67"/>
    <w:rsid w:val="00C27845"/>
    <w:rsid w:val="00C27DB1"/>
    <w:rsid w:val="00C31109"/>
    <w:rsid w:val="00C3119F"/>
    <w:rsid w:val="00C3186A"/>
    <w:rsid w:val="00C31E84"/>
    <w:rsid w:val="00C32802"/>
    <w:rsid w:val="00C33D09"/>
    <w:rsid w:val="00C365A3"/>
    <w:rsid w:val="00C3704D"/>
    <w:rsid w:val="00C37B22"/>
    <w:rsid w:val="00C401B9"/>
    <w:rsid w:val="00C41979"/>
    <w:rsid w:val="00C43204"/>
    <w:rsid w:val="00C43F06"/>
    <w:rsid w:val="00C4433D"/>
    <w:rsid w:val="00C446CE"/>
    <w:rsid w:val="00C467C4"/>
    <w:rsid w:val="00C5202B"/>
    <w:rsid w:val="00C52EEF"/>
    <w:rsid w:val="00C54CEE"/>
    <w:rsid w:val="00C55421"/>
    <w:rsid w:val="00C566AD"/>
    <w:rsid w:val="00C6252C"/>
    <w:rsid w:val="00C63406"/>
    <w:rsid w:val="00C66A0C"/>
    <w:rsid w:val="00C71669"/>
    <w:rsid w:val="00C7184A"/>
    <w:rsid w:val="00C71C11"/>
    <w:rsid w:val="00C71D5D"/>
    <w:rsid w:val="00C721D0"/>
    <w:rsid w:val="00C72223"/>
    <w:rsid w:val="00C724C1"/>
    <w:rsid w:val="00C72A4A"/>
    <w:rsid w:val="00C7588E"/>
    <w:rsid w:val="00C76A16"/>
    <w:rsid w:val="00C80CAA"/>
    <w:rsid w:val="00C820C6"/>
    <w:rsid w:val="00C83622"/>
    <w:rsid w:val="00C85389"/>
    <w:rsid w:val="00C86182"/>
    <w:rsid w:val="00C86BB2"/>
    <w:rsid w:val="00C934EA"/>
    <w:rsid w:val="00C94D99"/>
    <w:rsid w:val="00C94EDA"/>
    <w:rsid w:val="00C97ACE"/>
    <w:rsid w:val="00CA1160"/>
    <w:rsid w:val="00CA11AE"/>
    <w:rsid w:val="00CA3408"/>
    <w:rsid w:val="00CA443A"/>
    <w:rsid w:val="00CA4AB9"/>
    <w:rsid w:val="00CB08E3"/>
    <w:rsid w:val="00CB13E4"/>
    <w:rsid w:val="00CB31DA"/>
    <w:rsid w:val="00CB456A"/>
    <w:rsid w:val="00CB507E"/>
    <w:rsid w:val="00CB5747"/>
    <w:rsid w:val="00CB7B48"/>
    <w:rsid w:val="00CC307F"/>
    <w:rsid w:val="00CC3598"/>
    <w:rsid w:val="00CC539E"/>
    <w:rsid w:val="00CC5B93"/>
    <w:rsid w:val="00CC75A3"/>
    <w:rsid w:val="00CD057A"/>
    <w:rsid w:val="00CD1861"/>
    <w:rsid w:val="00CD2485"/>
    <w:rsid w:val="00CD30AA"/>
    <w:rsid w:val="00CD39A9"/>
    <w:rsid w:val="00CD42D5"/>
    <w:rsid w:val="00CD5C0F"/>
    <w:rsid w:val="00CE3824"/>
    <w:rsid w:val="00CE7B77"/>
    <w:rsid w:val="00CF52B5"/>
    <w:rsid w:val="00CF57D6"/>
    <w:rsid w:val="00D00C5A"/>
    <w:rsid w:val="00D03075"/>
    <w:rsid w:val="00D0517A"/>
    <w:rsid w:val="00D053F3"/>
    <w:rsid w:val="00D07169"/>
    <w:rsid w:val="00D104C8"/>
    <w:rsid w:val="00D10D48"/>
    <w:rsid w:val="00D12079"/>
    <w:rsid w:val="00D17F05"/>
    <w:rsid w:val="00D22946"/>
    <w:rsid w:val="00D22D3E"/>
    <w:rsid w:val="00D25616"/>
    <w:rsid w:val="00D27AD5"/>
    <w:rsid w:val="00D320BA"/>
    <w:rsid w:val="00D3266C"/>
    <w:rsid w:val="00D32F78"/>
    <w:rsid w:val="00D34057"/>
    <w:rsid w:val="00D36334"/>
    <w:rsid w:val="00D432E3"/>
    <w:rsid w:val="00D43748"/>
    <w:rsid w:val="00D4482D"/>
    <w:rsid w:val="00D44FD1"/>
    <w:rsid w:val="00D463DC"/>
    <w:rsid w:val="00D50094"/>
    <w:rsid w:val="00D51AE6"/>
    <w:rsid w:val="00D569EE"/>
    <w:rsid w:val="00D56D1A"/>
    <w:rsid w:val="00D610B8"/>
    <w:rsid w:val="00D634A9"/>
    <w:rsid w:val="00D637E9"/>
    <w:rsid w:val="00D6536E"/>
    <w:rsid w:val="00D6655A"/>
    <w:rsid w:val="00D70274"/>
    <w:rsid w:val="00D70E5C"/>
    <w:rsid w:val="00D73FF4"/>
    <w:rsid w:val="00D76220"/>
    <w:rsid w:val="00D77F5A"/>
    <w:rsid w:val="00D80A35"/>
    <w:rsid w:val="00D80C72"/>
    <w:rsid w:val="00D81DCA"/>
    <w:rsid w:val="00D87530"/>
    <w:rsid w:val="00D877DD"/>
    <w:rsid w:val="00D96018"/>
    <w:rsid w:val="00D9661A"/>
    <w:rsid w:val="00D972D2"/>
    <w:rsid w:val="00DA1961"/>
    <w:rsid w:val="00DA20F8"/>
    <w:rsid w:val="00DA28E0"/>
    <w:rsid w:val="00DA2B99"/>
    <w:rsid w:val="00DA3BB3"/>
    <w:rsid w:val="00DA4E6D"/>
    <w:rsid w:val="00DA74D8"/>
    <w:rsid w:val="00DB0F47"/>
    <w:rsid w:val="00DB3E1D"/>
    <w:rsid w:val="00DB4231"/>
    <w:rsid w:val="00DB4554"/>
    <w:rsid w:val="00DB4596"/>
    <w:rsid w:val="00DB5119"/>
    <w:rsid w:val="00DC068B"/>
    <w:rsid w:val="00DC530E"/>
    <w:rsid w:val="00DC6043"/>
    <w:rsid w:val="00DC6B1F"/>
    <w:rsid w:val="00DD02E6"/>
    <w:rsid w:val="00DD167D"/>
    <w:rsid w:val="00DD3B1E"/>
    <w:rsid w:val="00DD402B"/>
    <w:rsid w:val="00DD632C"/>
    <w:rsid w:val="00DD64B5"/>
    <w:rsid w:val="00DE19B4"/>
    <w:rsid w:val="00DE55F4"/>
    <w:rsid w:val="00DE562B"/>
    <w:rsid w:val="00DE655E"/>
    <w:rsid w:val="00DE75F7"/>
    <w:rsid w:val="00DE7DA8"/>
    <w:rsid w:val="00DF031B"/>
    <w:rsid w:val="00DF0E4E"/>
    <w:rsid w:val="00DF16C5"/>
    <w:rsid w:val="00DF1AF1"/>
    <w:rsid w:val="00DF2DE8"/>
    <w:rsid w:val="00DF32A2"/>
    <w:rsid w:val="00DF423F"/>
    <w:rsid w:val="00DF4B44"/>
    <w:rsid w:val="00DF5AC6"/>
    <w:rsid w:val="00E01D30"/>
    <w:rsid w:val="00E04832"/>
    <w:rsid w:val="00E04FBE"/>
    <w:rsid w:val="00E06C69"/>
    <w:rsid w:val="00E077C8"/>
    <w:rsid w:val="00E118CA"/>
    <w:rsid w:val="00E12851"/>
    <w:rsid w:val="00E1286D"/>
    <w:rsid w:val="00E13ADC"/>
    <w:rsid w:val="00E15607"/>
    <w:rsid w:val="00E17D3E"/>
    <w:rsid w:val="00E2111B"/>
    <w:rsid w:val="00E2168D"/>
    <w:rsid w:val="00E21F4D"/>
    <w:rsid w:val="00E233D6"/>
    <w:rsid w:val="00E2364B"/>
    <w:rsid w:val="00E2634D"/>
    <w:rsid w:val="00E2758F"/>
    <w:rsid w:val="00E32255"/>
    <w:rsid w:val="00E35437"/>
    <w:rsid w:val="00E37401"/>
    <w:rsid w:val="00E40DD7"/>
    <w:rsid w:val="00E4205D"/>
    <w:rsid w:val="00E433BE"/>
    <w:rsid w:val="00E46193"/>
    <w:rsid w:val="00E46BD0"/>
    <w:rsid w:val="00E52545"/>
    <w:rsid w:val="00E56ED3"/>
    <w:rsid w:val="00E57E62"/>
    <w:rsid w:val="00E67240"/>
    <w:rsid w:val="00E67B94"/>
    <w:rsid w:val="00E70B58"/>
    <w:rsid w:val="00E70E78"/>
    <w:rsid w:val="00E73A98"/>
    <w:rsid w:val="00E75457"/>
    <w:rsid w:val="00E769AC"/>
    <w:rsid w:val="00E771B3"/>
    <w:rsid w:val="00E81F0C"/>
    <w:rsid w:val="00E839CE"/>
    <w:rsid w:val="00E8648D"/>
    <w:rsid w:val="00E86F15"/>
    <w:rsid w:val="00E9113C"/>
    <w:rsid w:val="00E91A7A"/>
    <w:rsid w:val="00E92375"/>
    <w:rsid w:val="00E92BA9"/>
    <w:rsid w:val="00E9516D"/>
    <w:rsid w:val="00EB0EF5"/>
    <w:rsid w:val="00EB1949"/>
    <w:rsid w:val="00EB25E3"/>
    <w:rsid w:val="00EB41F7"/>
    <w:rsid w:val="00EC0FF8"/>
    <w:rsid w:val="00EC14FB"/>
    <w:rsid w:val="00EC45E1"/>
    <w:rsid w:val="00EC56D6"/>
    <w:rsid w:val="00EC72A6"/>
    <w:rsid w:val="00EC76E3"/>
    <w:rsid w:val="00ED20B5"/>
    <w:rsid w:val="00ED4941"/>
    <w:rsid w:val="00ED51C7"/>
    <w:rsid w:val="00ED59C8"/>
    <w:rsid w:val="00ED5BBE"/>
    <w:rsid w:val="00ED62EE"/>
    <w:rsid w:val="00ED6B11"/>
    <w:rsid w:val="00EE3180"/>
    <w:rsid w:val="00EE326E"/>
    <w:rsid w:val="00EE33AB"/>
    <w:rsid w:val="00EE417E"/>
    <w:rsid w:val="00EE46B7"/>
    <w:rsid w:val="00EE4A66"/>
    <w:rsid w:val="00EE4B06"/>
    <w:rsid w:val="00EF52BC"/>
    <w:rsid w:val="00EF57D3"/>
    <w:rsid w:val="00EF62DB"/>
    <w:rsid w:val="00EF6896"/>
    <w:rsid w:val="00EF768F"/>
    <w:rsid w:val="00F01553"/>
    <w:rsid w:val="00F02096"/>
    <w:rsid w:val="00F034C0"/>
    <w:rsid w:val="00F0589F"/>
    <w:rsid w:val="00F07BAA"/>
    <w:rsid w:val="00F12330"/>
    <w:rsid w:val="00F124EC"/>
    <w:rsid w:val="00F13BB1"/>
    <w:rsid w:val="00F13F5B"/>
    <w:rsid w:val="00F158EA"/>
    <w:rsid w:val="00F17394"/>
    <w:rsid w:val="00F232D5"/>
    <w:rsid w:val="00F235FE"/>
    <w:rsid w:val="00F24C0C"/>
    <w:rsid w:val="00F25CE3"/>
    <w:rsid w:val="00F27268"/>
    <w:rsid w:val="00F31A77"/>
    <w:rsid w:val="00F32487"/>
    <w:rsid w:val="00F34311"/>
    <w:rsid w:val="00F35152"/>
    <w:rsid w:val="00F35E71"/>
    <w:rsid w:val="00F3719D"/>
    <w:rsid w:val="00F37E78"/>
    <w:rsid w:val="00F42B53"/>
    <w:rsid w:val="00F4477F"/>
    <w:rsid w:val="00F457DF"/>
    <w:rsid w:val="00F464BE"/>
    <w:rsid w:val="00F46BC5"/>
    <w:rsid w:val="00F4727E"/>
    <w:rsid w:val="00F50A3E"/>
    <w:rsid w:val="00F52CFA"/>
    <w:rsid w:val="00F533BE"/>
    <w:rsid w:val="00F54640"/>
    <w:rsid w:val="00F55299"/>
    <w:rsid w:val="00F56CFD"/>
    <w:rsid w:val="00F57253"/>
    <w:rsid w:val="00F60FAD"/>
    <w:rsid w:val="00F62A69"/>
    <w:rsid w:val="00F6466B"/>
    <w:rsid w:val="00F669C3"/>
    <w:rsid w:val="00F671BA"/>
    <w:rsid w:val="00F72BDE"/>
    <w:rsid w:val="00F73EB2"/>
    <w:rsid w:val="00F73F94"/>
    <w:rsid w:val="00F7413D"/>
    <w:rsid w:val="00F74156"/>
    <w:rsid w:val="00F744CD"/>
    <w:rsid w:val="00F7532C"/>
    <w:rsid w:val="00F757FB"/>
    <w:rsid w:val="00F76583"/>
    <w:rsid w:val="00F76AE4"/>
    <w:rsid w:val="00F77241"/>
    <w:rsid w:val="00F8253A"/>
    <w:rsid w:val="00F8332D"/>
    <w:rsid w:val="00F87CEB"/>
    <w:rsid w:val="00F87F61"/>
    <w:rsid w:val="00F9174C"/>
    <w:rsid w:val="00F9205F"/>
    <w:rsid w:val="00F931E2"/>
    <w:rsid w:val="00F9519D"/>
    <w:rsid w:val="00F958FD"/>
    <w:rsid w:val="00F972B1"/>
    <w:rsid w:val="00FA0071"/>
    <w:rsid w:val="00FA054B"/>
    <w:rsid w:val="00FA08FB"/>
    <w:rsid w:val="00FA505A"/>
    <w:rsid w:val="00FA5803"/>
    <w:rsid w:val="00FA5E26"/>
    <w:rsid w:val="00FA7A08"/>
    <w:rsid w:val="00FB1E1A"/>
    <w:rsid w:val="00FB2C93"/>
    <w:rsid w:val="00FB7E36"/>
    <w:rsid w:val="00FC0C2A"/>
    <w:rsid w:val="00FC0E01"/>
    <w:rsid w:val="00FC69C1"/>
    <w:rsid w:val="00FD4C81"/>
    <w:rsid w:val="00FD4CBA"/>
    <w:rsid w:val="00FD5964"/>
    <w:rsid w:val="00FD5971"/>
    <w:rsid w:val="00FD642E"/>
    <w:rsid w:val="00FD64EC"/>
    <w:rsid w:val="00FE0B41"/>
    <w:rsid w:val="00FE22C4"/>
    <w:rsid w:val="00FE2854"/>
    <w:rsid w:val="00FE396F"/>
    <w:rsid w:val="00FE3F40"/>
    <w:rsid w:val="00FF08C0"/>
    <w:rsid w:val="00FF22D4"/>
    <w:rsid w:val="00FF2A52"/>
    <w:rsid w:val="00FF34CC"/>
    <w:rsid w:val="00FF3EFF"/>
    <w:rsid w:val="00FF67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75C08F0"/>
  <w15:docId w15:val="{A395D9E6-FAA3-4568-AA02-D8317641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StandardWeb">
    <w:name w:val="Normal (Web)"/>
    <w:basedOn w:val="Standard"/>
    <w:uiPriority w:val="99"/>
    <w:semiHidden/>
    <w:unhideWhenUsed/>
    <w:locked/>
    <w:rsid w:val="009077C1"/>
    <w:pPr>
      <w:tabs>
        <w:tab w:val="clear" w:pos="180"/>
      </w:tabs>
      <w:spacing w:before="100" w:beforeAutospacing="1" w:after="100" w:afterAutospacing="1"/>
      <w:ind w:right="0"/>
    </w:pPr>
    <w:rPr>
      <w:rFonts w:ascii="Times New Roman" w:hAnsi="Times New Roman" w:cs="Times New Roman"/>
      <w:sz w:val="24"/>
      <w:szCs w:val="24"/>
      <w:lang w:eastAsia="de-DE"/>
    </w:rPr>
  </w:style>
  <w:style w:type="paragraph" w:styleId="Listenabsatz">
    <w:name w:val="List Paragraph"/>
    <w:basedOn w:val="Standard"/>
    <w:uiPriority w:val="34"/>
    <w:qFormat/>
    <w:rsid w:val="00540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6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vip-kommunikation.de/walther-trowa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p-kommunikation.de"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D8FB3-4EB5-4A92-9B98-06DC3C03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5980</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Reinhardt</cp:lastModifiedBy>
  <cp:revision>3</cp:revision>
  <cp:lastPrinted>2018-01-30T13:30:00Z</cp:lastPrinted>
  <dcterms:created xsi:type="dcterms:W3CDTF">2018-02-01T09:19:00Z</dcterms:created>
  <dcterms:modified xsi:type="dcterms:W3CDTF">2018-02-01T09:24:00Z</dcterms:modified>
</cp:coreProperties>
</file>