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2DCE" w14:textId="4823E00E" w:rsidR="00432DBC" w:rsidRPr="00B37AB4" w:rsidRDefault="00432DBC" w:rsidP="008967A1">
      <w:pPr>
        <w:ind w:right="1559"/>
        <w:rPr>
          <w:rFonts w:cstheme="minorHAnsi"/>
          <w:color w:val="808080" w:themeColor="background1" w:themeShade="80"/>
          <w:sz w:val="44"/>
          <w:szCs w:val="44"/>
        </w:rPr>
      </w:pPr>
      <w:r w:rsidRPr="00B37AB4">
        <w:rPr>
          <w:rFonts w:cstheme="minorHAnsi"/>
          <w:color w:val="808080" w:themeColor="background1" w:themeShade="80"/>
          <w:sz w:val="44"/>
          <w:szCs w:val="44"/>
        </w:rPr>
        <w:t>Presse Fakten</w:t>
      </w:r>
      <w:r w:rsidR="00516966" w:rsidRPr="00B37AB4">
        <w:rPr>
          <w:rFonts w:cstheme="minorHAnsi"/>
          <w:color w:val="808080" w:themeColor="background1" w:themeShade="80"/>
          <w:sz w:val="44"/>
          <w:szCs w:val="44"/>
        </w:rPr>
        <w:t xml:space="preserve"> </w:t>
      </w:r>
      <w:r w:rsidR="00130629" w:rsidRPr="00B37AB4">
        <w:rPr>
          <w:rFonts w:cstheme="minorHAnsi"/>
          <w:color w:val="808080" w:themeColor="background1" w:themeShade="80"/>
          <w:sz w:val="44"/>
          <w:szCs w:val="44"/>
        </w:rPr>
        <w:br/>
      </w:r>
      <w:r w:rsidR="00516966" w:rsidRPr="00B37AB4">
        <w:rPr>
          <w:rFonts w:cstheme="minorHAnsi"/>
          <w:color w:val="808080" w:themeColor="background1" w:themeShade="80"/>
          <w:sz w:val="44"/>
          <w:szCs w:val="44"/>
        </w:rPr>
        <w:t xml:space="preserve">zur </w:t>
      </w:r>
      <w:r w:rsidR="00582BD3">
        <w:rPr>
          <w:rFonts w:cstheme="minorHAnsi"/>
          <w:color w:val="808080" w:themeColor="background1" w:themeShade="80"/>
          <w:sz w:val="44"/>
          <w:szCs w:val="44"/>
        </w:rPr>
        <w:t>AMB</w:t>
      </w:r>
      <w:r w:rsidR="008E1C48">
        <w:rPr>
          <w:rFonts w:cstheme="minorHAnsi"/>
          <w:color w:val="808080" w:themeColor="background1" w:themeShade="80"/>
          <w:sz w:val="44"/>
          <w:szCs w:val="44"/>
        </w:rPr>
        <w:t xml:space="preserve"> 2024</w:t>
      </w:r>
    </w:p>
    <w:p w14:paraId="0109F2BC" w14:textId="3A8D6CAD" w:rsidR="00432DBC" w:rsidRPr="00B37AB4" w:rsidRDefault="00807935" w:rsidP="008967A1">
      <w:pPr>
        <w:ind w:right="1559"/>
        <w:rPr>
          <w:rFonts w:cstheme="minorHAnsi"/>
        </w:rPr>
      </w:pPr>
      <w:r w:rsidRPr="00B37AB4">
        <w:rPr>
          <w:rFonts w:cstheme="minorHAnsi"/>
        </w:rPr>
        <w:t xml:space="preserve">Oberflächenbearbeitung mit </w:t>
      </w:r>
      <w:r w:rsidR="00DA456C">
        <w:rPr>
          <w:rFonts w:cstheme="minorHAnsi"/>
        </w:rPr>
        <w:t xml:space="preserve">der </w:t>
      </w:r>
      <w:r w:rsidR="00432DBC" w:rsidRPr="00B37AB4">
        <w:rPr>
          <w:rFonts w:cstheme="minorHAnsi"/>
        </w:rPr>
        <w:t>Gleitschleif</w:t>
      </w:r>
      <w:r w:rsidR="00DA456C">
        <w:rPr>
          <w:rFonts w:cstheme="minorHAnsi"/>
        </w:rPr>
        <w:t>technik</w:t>
      </w:r>
    </w:p>
    <w:p w14:paraId="75B1C0EE" w14:textId="6DAF2AE7" w:rsidR="00D55371" w:rsidRPr="00B37AB4" w:rsidRDefault="008252D5" w:rsidP="008967A1">
      <w:pPr>
        <w:pStyle w:val="Titel"/>
        <w:spacing w:after="120"/>
        <w:ind w:right="1559"/>
        <w:contextualSpacing w:val="0"/>
        <w:jc w:val="left"/>
        <w:rPr>
          <w:rFonts w:cstheme="minorHAnsi"/>
        </w:rPr>
      </w:pPr>
      <w:r w:rsidRPr="00B37AB4">
        <w:rPr>
          <w:rFonts w:cstheme="minorHAnsi"/>
        </w:rPr>
        <w:t>Walther Trowal</w:t>
      </w:r>
      <w:r w:rsidR="00432DBC" w:rsidRPr="00B37AB4">
        <w:rPr>
          <w:rFonts w:cstheme="minorHAnsi"/>
        </w:rPr>
        <w:t>:</w:t>
      </w:r>
      <w:r w:rsidR="00432DBC" w:rsidRPr="00B37AB4">
        <w:rPr>
          <w:rFonts w:cstheme="minorHAnsi"/>
          <w:sz w:val="24"/>
          <w:szCs w:val="40"/>
        </w:rPr>
        <w:t xml:space="preserve"> </w:t>
      </w:r>
      <w:r w:rsidR="0054619A" w:rsidRPr="00B37AB4">
        <w:rPr>
          <w:rFonts w:cstheme="minorHAnsi"/>
          <w:sz w:val="24"/>
          <w:szCs w:val="40"/>
        </w:rPr>
        <w:br/>
      </w:r>
      <w:r w:rsidR="008A10F3">
        <w:rPr>
          <w:rFonts w:cstheme="minorHAnsi"/>
        </w:rPr>
        <w:t>Metallo</w:t>
      </w:r>
      <w:r w:rsidR="007277FB">
        <w:rPr>
          <w:rFonts w:cstheme="minorHAnsi"/>
        </w:rPr>
        <w:t>berflächen s</w:t>
      </w:r>
      <w:r w:rsidR="001E2DAB">
        <w:rPr>
          <w:rFonts w:cstheme="minorHAnsi"/>
        </w:rPr>
        <w:t>chonend</w:t>
      </w:r>
      <w:r w:rsidR="008F26D2" w:rsidRPr="00B37AB4">
        <w:rPr>
          <w:rFonts w:cstheme="minorHAnsi"/>
        </w:rPr>
        <w:t xml:space="preserve"> </w:t>
      </w:r>
      <w:r w:rsidR="007277FB">
        <w:rPr>
          <w:rFonts w:cstheme="minorHAnsi"/>
        </w:rPr>
        <w:t>bearbeiten</w:t>
      </w:r>
    </w:p>
    <w:p w14:paraId="70D4C3B2" w14:textId="4A40B750" w:rsidR="00CF6649" w:rsidRPr="00EC5751" w:rsidRDefault="004D1216" w:rsidP="008967A1">
      <w:pPr>
        <w:ind w:right="1559"/>
        <w:rPr>
          <w:b/>
          <w:bCs/>
        </w:rPr>
      </w:pPr>
      <w:r>
        <w:rPr>
          <w:b/>
          <w:bCs/>
        </w:rPr>
        <w:t xml:space="preserve">Haan/Deutschland, </w:t>
      </w:r>
      <w:r w:rsidR="003E6B9B">
        <w:rPr>
          <w:b/>
          <w:bCs/>
        </w:rPr>
        <w:t>15</w:t>
      </w:r>
      <w:r>
        <w:rPr>
          <w:b/>
          <w:bCs/>
        </w:rPr>
        <w:t xml:space="preserve">. </w:t>
      </w:r>
      <w:r w:rsidR="00582BD3">
        <w:rPr>
          <w:b/>
          <w:bCs/>
        </w:rPr>
        <w:t>Juli</w:t>
      </w:r>
      <w:r>
        <w:rPr>
          <w:b/>
          <w:bCs/>
        </w:rPr>
        <w:t xml:space="preserve"> 2024    </w:t>
      </w:r>
      <w:r w:rsidR="00CF6649" w:rsidRPr="00ED71F4">
        <w:rPr>
          <w:b/>
          <w:bCs/>
        </w:rPr>
        <w:t xml:space="preserve">Auf der </w:t>
      </w:r>
      <w:r w:rsidR="00582BD3" w:rsidRPr="00ED71F4">
        <w:rPr>
          <w:b/>
          <w:bCs/>
        </w:rPr>
        <w:t>AMB</w:t>
      </w:r>
      <w:r w:rsidR="00CF6649" w:rsidRPr="00ED71F4">
        <w:rPr>
          <w:b/>
          <w:bCs/>
        </w:rPr>
        <w:t xml:space="preserve"> 2024 zeigt Walther Trowal seine Gleitschleif-Maschinen für die Oberflächenbearbeitung hochwertiger Werkstücke aus Metall</w:t>
      </w:r>
      <w:r w:rsidR="00CF6649" w:rsidRPr="00ED71F4">
        <w:rPr>
          <w:rFonts w:cstheme="minorHAnsi"/>
          <w:b/>
          <w:bCs/>
        </w:rPr>
        <w:t xml:space="preserve"> entlang der gesamten Prozesskette des Gleitschleifens</w:t>
      </w:r>
      <w:r w:rsidR="00D85065" w:rsidRPr="00ED71F4">
        <w:rPr>
          <w:rFonts w:cstheme="minorHAnsi"/>
          <w:b/>
          <w:bCs/>
        </w:rPr>
        <w:t>.</w:t>
      </w:r>
      <w:r w:rsidR="00CF6649" w:rsidRPr="00D85065">
        <w:rPr>
          <w:rFonts w:cstheme="minorHAnsi"/>
          <w:b/>
          <w:bCs/>
        </w:rPr>
        <w:t xml:space="preserve"> </w:t>
      </w:r>
      <w:r w:rsidRPr="00EC5751">
        <w:rPr>
          <w:rFonts w:cstheme="minorHAnsi"/>
          <w:b/>
          <w:bCs/>
        </w:rPr>
        <w:t xml:space="preserve">Außerdem stellt das Unternehmen </w:t>
      </w:r>
      <w:r w:rsidR="00480F6F" w:rsidRPr="00EC5751">
        <w:rPr>
          <w:rFonts w:cstheme="minorHAnsi"/>
          <w:b/>
          <w:bCs/>
        </w:rPr>
        <w:t>ein</w:t>
      </w:r>
      <w:r w:rsidR="00EC5751" w:rsidRPr="00EC5751">
        <w:rPr>
          <w:rFonts w:cstheme="minorHAnsi"/>
          <w:b/>
          <w:bCs/>
        </w:rPr>
        <w:t xml:space="preserve">en Rotamaten für das </w:t>
      </w:r>
      <w:r w:rsidR="00CF6649" w:rsidRPr="00EC5751">
        <w:rPr>
          <w:rFonts w:cstheme="minorHAnsi"/>
          <w:b/>
          <w:bCs/>
        </w:rPr>
        <w:t xml:space="preserve">umweltfreundliche </w:t>
      </w:r>
      <w:r w:rsidR="00EC5751" w:rsidRPr="00EC5751">
        <w:rPr>
          <w:rFonts w:cstheme="minorHAnsi"/>
          <w:b/>
          <w:bCs/>
        </w:rPr>
        <w:t xml:space="preserve">Beschichten von Kleinteilen </w:t>
      </w:r>
      <w:r w:rsidR="008967A1" w:rsidRPr="00EC5751">
        <w:rPr>
          <w:rFonts w:cstheme="minorHAnsi"/>
          <w:b/>
          <w:bCs/>
        </w:rPr>
        <w:t>vor</w:t>
      </w:r>
      <w:r w:rsidR="00EC5751" w:rsidRPr="00EC5751">
        <w:rPr>
          <w:rFonts w:cstheme="minorHAnsi"/>
          <w:b/>
          <w:bCs/>
        </w:rPr>
        <w:t xml:space="preserve">, der sich auch </w:t>
      </w:r>
      <w:r w:rsidR="00EC5751" w:rsidRPr="0088744C">
        <w:rPr>
          <w:rFonts w:cstheme="minorHAnsi"/>
          <w:b/>
          <w:bCs/>
        </w:rPr>
        <w:t>für PFAS</w:t>
      </w:r>
      <w:r w:rsidR="00EC5751" w:rsidRPr="00EC5751">
        <w:rPr>
          <w:rFonts w:cstheme="minorHAnsi"/>
          <w:b/>
          <w:bCs/>
        </w:rPr>
        <w:t>-freie Lacke eignet</w:t>
      </w:r>
      <w:r w:rsidR="00CF6649" w:rsidRPr="00EC5751">
        <w:rPr>
          <w:rFonts w:cstheme="minorHAnsi"/>
          <w:b/>
          <w:bCs/>
        </w:rPr>
        <w:t>.</w:t>
      </w:r>
      <w:r w:rsidR="00CF6649" w:rsidRPr="00EC5751">
        <w:rPr>
          <w:b/>
          <w:bCs/>
        </w:rPr>
        <w:t xml:space="preserve"> </w:t>
      </w:r>
    </w:p>
    <w:p w14:paraId="50C87135" w14:textId="6DEBD518" w:rsidR="00480F6F" w:rsidRPr="0010454B" w:rsidRDefault="00130218" w:rsidP="008967A1">
      <w:pPr>
        <w:ind w:right="1559"/>
        <w:rPr>
          <w:rFonts w:cstheme="minorHAnsi"/>
        </w:rPr>
      </w:pPr>
      <w:r w:rsidRPr="0010454B">
        <w:t xml:space="preserve">Für Teile </w:t>
      </w:r>
      <w:r w:rsidR="00AB47E6">
        <w:t xml:space="preserve">aus Metall </w:t>
      </w:r>
      <w:r w:rsidRPr="0010454B">
        <w:t xml:space="preserve">präsentiert </w:t>
      </w:r>
      <w:r w:rsidR="008967A1" w:rsidRPr="0010454B">
        <w:t xml:space="preserve">Walther Trowal </w:t>
      </w:r>
      <w:r w:rsidRPr="0010454B">
        <w:t xml:space="preserve">eine </w:t>
      </w:r>
      <w:r w:rsidRPr="00162236">
        <w:rPr>
          <w:b/>
          <w:bCs/>
        </w:rPr>
        <w:t>Fliehkraftanlage TT</w:t>
      </w:r>
      <w:r w:rsidR="00D03273">
        <w:rPr>
          <w:b/>
          <w:bCs/>
        </w:rPr>
        <w:t xml:space="preserve"> </w:t>
      </w:r>
      <w:r w:rsidR="00D03273" w:rsidRPr="0088744C">
        <w:rPr>
          <w:b/>
          <w:bCs/>
        </w:rPr>
        <w:t>90</w:t>
      </w:r>
      <w:r w:rsidR="00D03273">
        <w:rPr>
          <w:b/>
          <w:bCs/>
        </w:rPr>
        <w:t xml:space="preserve"> A</w:t>
      </w:r>
      <w:r w:rsidR="00E16CB2">
        <w:rPr>
          <w:b/>
          <w:bCs/>
        </w:rPr>
        <w:t>/</w:t>
      </w:r>
      <w:r w:rsidR="0010454B" w:rsidRPr="00162236">
        <w:rPr>
          <w:b/>
          <w:bCs/>
        </w:rPr>
        <w:t>2C</w:t>
      </w:r>
      <w:r w:rsidRPr="0010454B">
        <w:t xml:space="preserve">. </w:t>
      </w:r>
      <w:r w:rsidR="0010454B">
        <w:t>D</w:t>
      </w:r>
      <w:r w:rsidR="00657130" w:rsidRPr="0010454B">
        <w:rPr>
          <w:rFonts w:cstheme="minorHAnsi"/>
        </w:rPr>
        <w:t>iese Zwei-</w:t>
      </w:r>
      <w:r w:rsidR="00280EC1" w:rsidRPr="0010454B">
        <w:rPr>
          <w:rFonts w:cstheme="minorHAnsi"/>
        </w:rPr>
        <w:t>C</w:t>
      </w:r>
      <w:r w:rsidR="00657130" w:rsidRPr="0010454B">
        <w:rPr>
          <w:rFonts w:cstheme="minorHAnsi"/>
        </w:rPr>
        <w:t xml:space="preserve">hargenmaschine </w:t>
      </w:r>
      <w:r w:rsidR="0010454B" w:rsidRPr="0010454B">
        <w:rPr>
          <w:rFonts w:cstheme="minorHAnsi"/>
        </w:rPr>
        <w:t>minimiert Nebenzeiten</w:t>
      </w:r>
      <w:r w:rsidR="00D552A7">
        <w:rPr>
          <w:rFonts w:cstheme="minorHAnsi"/>
        </w:rPr>
        <w:t xml:space="preserve"> deutlich</w:t>
      </w:r>
      <w:r w:rsidR="0010454B" w:rsidRPr="0010454B">
        <w:rPr>
          <w:rFonts w:cstheme="minorHAnsi"/>
        </w:rPr>
        <w:t xml:space="preserve">, dadurch erzielt </w:t>
      </w:r>
      <w:r w:rsidR="0010454B">
        <w:rPr>
          <w:rFonts w:cstheme="minorHAnsi"/>
        </w:rPr>
        <w:t>s</w:t>
      </w:r>
      <w:r w:rsidR="0010454B" w:rsidRPr="0010454B">
        <w:rPr>
          <w:rFonts w:cstheme="minorHAnsi"/>
        </w:rPr>
        <w:t>ie einen sehr hohen Durchsatz bei gleichzeitig geringem Platzbedarf</w:t>
      </w:r>
      <w:r w:rsidR="0010454B">
        <w:rPr>
          <w:rFonts w:cstheme="minorHAnsi"/>
        </w:rPr>
        <w:t xml:space="preserve">. In der Maschine </w:t>
      </w:r>
      <w:r w:rsidR="00657130" w:rsidRPr="0010454B">
        <w:rPr>
          <w:rFonts w:cstheme="minorHAnsi"/>
        </w:rPr>
        <w:t>wird eine Charge be</w:t>
      </w:r>
      <w:r w:rsidR="00280EC1" w:rsidRPr="0010454B">
        <w:rPr>
          <w:rFonts w:cstheme="minorHAnsi"/>
        </w:rPr>
        <w:t>a</w:t>
      </w:r>
      <w:r w:rsidR="00657130" w:rsidRPr="0010454B">
        <w:rPr>
          <w:rFonts w:cstheme="minorHAnsi"/>
        </w:rPr>
        <w:t>rbeitet</w:t>
      </w:r>
      <w:r w:rsidR="00280EC1" w:rsidRPr="0010454B">
        <w:rPr>
          <w:rFonts w:cstheme="minorHAnsi"/>
        </w:rPr>
        <w:t xml:space="preserve">, zum Beispiel </w:t>
      </w:r>
      <w:r w:rsidR="00D53FC9">
        <w:rPr>
          <w:rFonts w:cstheme="minorHAnsi"/>
        </w:rPr>
        <w:t xml:space="preserve">entgratet, </w:t>
      </w:r>
      <w:r w:rsidR="00657130" w:rsidRPr="0010454B">
        <w:rPr>
          <w:rFonts w:cstheme="minorHAnsi"/>
        </w:rPr>
        <w:t>verrunde</w:t>
      </w:r>
      <w:r w:rsidR="00280EC1" w:rsidRPr="0010454B">
        <w:rPr>
          <w:rFonts w:cstheme="minorHAnsi"/>
        </w:rPr>
        <w:t>t</w:t>
      </w:r>
      <w:r w:rsidR="00657130" w:rsidRPr="0010454B">
        <w:rPr>
          <w:rFonts w:cstheme="minorHAnsi"/>
        </w:rPr>
        <w:t xml:space="preserve">, </w:t>
      </w:r>
      <w:r w:rsidR="00280EC1" w:rsidRPr="0010454B">
        <w:rPr>
          <w:rFonts w:cstheme="minorHAnsi"/>
        </w:rPr>
        <w:t>ge</w:t>
      </w:r>
      <w:r w:rsidR="00657130" w:rsidRPr="0010454B">
        <w:rPr>
          <w:rFonts w:cstheme="minorHAnsi"/>
        </w:rPr>
        <w:t>glätte</w:t>
      </w:r>
      <w:r w:rsidR="00280EC1" w:rsidRPr="0010454B">
        <w:rPr>
          <w:rFonts w:cstheme="minorHAnsi"/>
        </w:rPr>
        <w:t>t</w:t>
      </w:r>
      <w:r w:rsidR="00657130" w:rsidRPr="0010454B">
        <w:rPr>
          <w:rFonts w:cstheme="minorHAnsi"/>
        </w:rPr>
        <w:t xml:space="preserve"> oder poli</w:t>
      </w:r>
      <w:r w:rsidR="00280EC1" w:rsidRPr="0010454B">
        <w:rPr>
          <w:rFonts w:cstheme="minorHAnsi"/>
        </w:rPr>
        <w:t>ert</w:t>
      </w:r>
      <w:r w:rsidR="00657130" w:rsidRPr="0010454B">
        <w:rPr>
          <w:rFonts w:cstheme="minorHAnsi"/>
        </w:rPr>
        <w:t xml:space="preserve">. </w:t>
      </w:r>
      <w:r w:rsidR="001259BA" w:rsidRPr="0010454B">
        <w:rPr>
          <w:rFonts w:cstheme="minorHAnsi"/>
        </w:rPr>
        <w:t>Synchron dazu</w:t>
      </w:r>
      <w:r w:rsidR="00657130" w:rsidRPr="0010454B">
        <w:rPr>
          <w:rFonts w:cstheme="minorHAnsi"/>
        </w:rPr>
        <w:t xml:space="preserve"> </w:t>
      </w:r>
      <w:r w:rsidR="00E554EC" w:rsidRPr="0010454B">
        <w:rPr>
          <w:rFonts w:cstheme="minorHAnsi"/>
        </w:rPr>
        <w:t xml:space="preserve">werden </w:t>
      </w:r>
      <w:r w:rsidR="00E554EC">
        <w:rPr>
          <w:rFonts w:cstheme="minorHAnsi"/>
        </w:rPr>
        <w:t>d</w:t>
      </w:r>
      <w:r w:rsidR="00E554EC" w:rsidRPr="0010454B">
        <w:rPr>
          <w:rFonts w:cstheme="minorHAnsi"/>
        </w:rPr>
        <w:t xml:space="preserve">ie Werkstücke </w:t>
      </w:r>
      <w:r w:rsidR="00E554EC">
        <w:rPr>
          <w:rFonts w:cstheme="minorHAnsi"/>
        </w:rPr>
        <w:t>der</w:t>
      </w:r>
      <w:r w:rsidR="00DA456C" w:rsidRPr="0010454B">
        <w:rPr>
          <w:rFonts w:cstheme="minorHAnsi"/>
        </w:rPr>
        <w:t xml:space="preserve"> </w:t>
      </w:r>
      <w:r w:rsidR="0010454B">
        <w:rPr>
          <w:rFonts w:cstheme="minorHAnsi"/>
        </w:rPr>
        <w:t>zweite</w:t>
      </w:r>
      <w:r w:rsidR="00E554EC">
        <w:rPr>
          <w:rFonts w:cstheme="minorHAnsi"/>
        </w:rPr>
        <w:t>n</w:t>
      </w:r>
      <w:r w:rsidR="00657130" w:rsidRPr="0010454B">
        <w:rPr>
          <w:rFonts w:cstheme="minorHAnsi"/>
        </w:rPr>
        <w:t xml:space="preserve"> Charge von den Schleifkörpern </w:t>
      </w:r>
      <w:r w:rsidR="00E554EC" w:rsidRPr="0010454B">
        <w:rPr>
          <w:rFonts w:cstheme="minorHAnsi"/>
        </w:rPr>
        <w:t>separiert</w:t>
      </w:r>
      <w:r w:rsidR="00657130" w:rsidRPr="0010454B">
        <w:rPr>
          <w:rFonts w:cstheme="minorHAnsi"/>
        </w:rPr>
        <w:t>.</w:t>
      </w:r>
    </w:p>
    <w:p w14:paraId="0B62B3A9" w14:textId="242CFA57" w:rsidR="00285E83" w:rsidRPr="0010454B" w:rsidRDefault="00285E83" w:rsidP="00285E83">
      <w:pPr>
        <w:rPr>
          <w:lang w:eastAsia="en-US"/>
        </w:rPr>
      </w:pPr>
      <w:r w:rsidRPr="0010454B">
        <w:rPr>
          <w:rFonts w:cstheme="minorHAnsi"/>
        </w:rPr>
        <w:t xml:space="preserve">Die auf der Messe ebenfalls gezeigten </w:t>
      </w:r>
      <w:r w:rsidR="005B4880" w:rsidRPr="00162236">
        <w:rPr>
          <w:rFonts w:cstheme="minorHAnsi"/>
          <w:b/>
          <w:bCs/>
        </w:rPr>
        <w:t>CB</w:t>
      </w:r>
      <w:r w:rsidRPr="00162236">
        <w:rPr>
          <w:b/>
          <w:bCs/>
          <w:lang w:eastAsia="en-US"/>
        </w:rPr>
        <w:t>-Rundvibratoren</w:t>
      </w:r>
      <w:r w:rsidRPr="0010454B">
        <w:rPr>
          <w:lang w:eastAsia="en-US"/>
        </w:rPr>
        <w:t xml:space="preserve"> eignen sich besonders gut für </w:t>
      </w:r>
      <w:r w:rsidR="00162236">
        <w:rPr>
          <w:lang w:eastAsia="en-US"/>
        </w:rPr>
        <w:t xml:space="preserve">die </w:t>
      </w:r>
      <w:r w:rsidRPr="0010454B">
        <w:rPr>
          <w:lang w:eastAsia="en-US"/>
        </w:rPr>
        <w:t xml:space="preserve">Einbindung </w:t>
      </w:r>
      <w:r w:rsidR="00162236">
        <w:rPr>
          <w:lang w:eastAsia="en-US"/>
        </w:rPr>
        <w:t xml:space="preserve">des Gleitschleifens </w:t>
      </w:r>
      <w:r w:rsidRPr="0010454B">
        <w:rPr>
          <w:lang w:eastAsia="en-US"/>
        </w:rPr>
        <w:t xml:space="preserve">in verkettete Produktionsprozesse: Der optional erhältliche seitliche Eingabetrichter und die Freilegung der Rampe vor dem Entleeren </w:t>
      </w:r>
      <w:r w:rsidRPr="0010454B">
        <w:t>erleichtern die Einbindung in automatische Produktionsabläufe.</w:t>
      </w:r>
    </w:p>
    <w:p w14:paraId="35AFC7A4" w14:textId="00090AC3" w:rsidR="003D54C5" w:rsidRDefault="00674BFE" w:rsidP="005B4880">
      <w:pPr>
        <w:ind w:right="1559"/>
        <w:rPr>
          <w:rFonts w:cstheme="minorHAnsi"/>
        </w:rPr>
      </w:pPr>
      <w:r>
        <w:rPr>
          <w:rFonts w:cstheme="minorHAnsi"/>
        </w:rPr>
        <w:t xml:space="preserve">Für das Beschichten von Massenkleinteilen aus Metall </w:t>
      </w:r>
      <w:r w:rsidR="00C143EE">
        <w:rPr>
          <w:rFonts w:cstheme="minorHAnsi"/>
        </w:rPr>
        <w:t>stellt</w:t>
      </w:r>
      <w:r w:rsidR="005B4880">
        <w:rPr>
          <w:rFonts w:cstheme="minorHAnsi"/>
        </w:rPr>
        <w:t xml:space="preserve"> Walther Trowal den </w:t>
      </w:r>
      <w:r w:rsidRPr="00162236">
        <w:rPr>
          <w:rFonts w:cstheme="minorHAnsi"/>
          <w:b/>
          <w:bCs/>
        </w:rPr>
        <w:t>Rotamaten R 60</w:t>
      </w:r>
      <w:r>
        <w:rPr>
          <w:rFonts w:cstheme="minorHAnsi"/>
        </w:rPr>
        <w:t xml:space="preserve"> </w:t>
      </w:r>
      <w:r w:rsidR="00C143EE">
        <w:rPr>
          <w:rFonts w:cstheme="minorHAnsi"/>
        </w:rPr>
        <w:t>vor</w:t>
      </w:r>
      <w:r w:rsidR="005B4880">
        <w:rPr>
          <w:rFonts w:cstheme="minorHAnsi"/>
        </w:rPr>
        <w:t>, de</w:t>
      </w:r>
      <w:r>
        <w:rPr>
          <w:rFonts w:cstheme="minorHAnsi"/>
        </w:rPr>
        <w:t>n einige Anwender bereits für PFAS-freie Lacke nutzen</w:t>
      </w:r>
      <w:r w:rsidR="003E6AA6">
        <w:rPr>
          <w:rFonts w:cstheme="minorHAnsi"/>
        </w:rPr>
        <w:t>.</w:t>
      </w:r>
      <w:r w:rsidR="00616CDF">
        <w:rPr>
          <w:rFonts w:cstheme="minorHAnsi"/>
        </w:rPr>
        <w:t xml:space="preserve"> </w:t>
      </w:r>
      <w:r w:rsidR="00BD02DA">
        <w:t xml:space="preserve">Viele technische Funktionsbeschichtungen enthalten heute noch Stoffe wie </w:t>
      </w:r>
      <w:r w:rsidR="00BD02DA" w:rsidRPr="00471278">
        <w:t>Polytetrafluorethylen</w:t>
      </w:r>
      <w:r w:rsidR="00BD02DA">
        <w:t xml:space="preserve"> (PTFE) und Lösemittel, die ersetzt werden</w:t>
      </w:r>
      <w:r w:rsidR="00BD02DA" w:rsidRPr="00C913E6">
        <w:t xml:space="preserve"> </w:t>
      </w:r>
      <w:r w:rsidR="00BD02DA">
        <w:t xml:space="preserve">müssen. </w:t>
      </w:r>
      <w:r w:rsidR="00630FFD">
        <w:t xml:space="preserve">Zwar sind sie bisher nicht verboten, aber der Druck </w:t>
      </w:r>
      <w:r w:rsidR="00D53FC9">
        <w:t xml:space="preserve">aus </w:t>
      </w:r>
      <w:r w:rsidR="00630FFD">
        <w:t xml:space="preserve">der </w:t>
      </w:r>
      <w:r w:rsidR="00630FFD" w:rsidRPr="005925AA">
        <w:t>Öffentlichkeit</w:t>
      </w:r>
      <w:r w:rsidR="00630FFD">
        <w:t xml:space="preserve"> steigt zunehmend. </w:t>
      </w:r>
      <w:r w:rsidR="00630FFD">
        <w:rPr>
          <w:rFonts w:cstheme="minorHAnsi"/>
        </w:rPr>
        <w:t>Mit den Rotamaten</w:t>
      </w:r>
      <w:r w:rsidR="00BD02DA">
        <w:rPr>
          <w:rFonts w:cstheme="minorHAnsi"/>
        </w:rPr>
        <w:t xml:space="preserve"> bietet Walther Trowal Herstellern von Metallteilen und Lohnbeschichtern eine Lösung, </w:t>
      </w:r>
      <w:r w:rsidR="00BD02DA" w:rsidRPr="00BD02DA">
        <w:t xml:space="preserve">die Transformation zu PFAS-freien Lacken </w:t>
      </w:r>
      <w:r w:rsidR="00630FFD">
        <w:t>schnell</w:t>
      </w:r>
      <w:r w:rsidR="00BD02DA" w:rsidRPr="00BD02DA">
        <w:t xml:space="preserve"> umzusetzen</w:t>
      </w:r>
      <w:r w:rsidR="00630FFD">
        <w:t>.</w:t>
      </w:r>
    </w:p>
    <w:p w14:paraId="1D61475E" w14:textId="59278A02" w:rsidR="00D21454" w:rsidRPr="00D36EC5" w:rsidRDefault="00D36EC5" w:rsidP="008967A1">
      <w:pPr>
        <w:ind w:right="1559"/>
        <w:rPr>
          <w:b/>
          <w:bCs/>
        </w:rPr>
      </w:pPr>
      <w:r w:rsidRPr="00D36EC5">
        <w:rPr>
          <w:b/>
          <w:bCs/>
        </w:rPr>
        <w:t>1.</w:t>
      </w:r>
      <w:r w:rsidR="00D53FC9">
        <w:rPr>
          <w:b/>
          <w:bCs/>
        </w:rPr>
        <w:t>7</w:t>
      </w:r>
      <w:r w:rsidR="00710DE8" w:rsidRPr="00D36EC5">
        <w:rPr>
          <w:b/>
          <w:bCs/>
        </w:rPr>
        <w:t xml:space="preserve">00 </w:t>
      </w:r>
      <w:r w:rsidR="00D21454" w:rsidRPr="00D36EC5">
        <w:rPr>
          <w:b/>
          <w:bCs/>
        </w:rPr>
        <w:t>Zeichen einschließlich Vorspann und Leerzeichen</w:t>
      </w:r>
    </w:p>
    <w:p w14:paraId="57ABCF15" w14:textId="7C996BF2" w:rsidR="00382235" w:rsidRPr="00B37AB4" w:rsidRDefault="00382235" w:rsidP="008967A1">
      <w:pPr>
        <w:ind w:right="1559"/>
        <w:jc w:val="center"/>
        <w:rPr>
          <w:rFonts w:cstheme="minorHAnsi"/>
          <w:b/>
          <w:bCs/>
        </w:rPr>
      </w:pPr>
      <w:r w:rsidRPr="00B37AB4">
        <w:rPr>
          <w:rFonts w:cstheme="minorHAnsi"/>
          <w:b/>
          <w:bCs/>
        </w:rPr>
        <w:t xml:space="preserve">Walther Trowal auf der </w:t>
      </w:r>
      <w:r w:rsidR="00582BD3">
        <w:rPr>
          <w:rFonts w:cstheme="minorHAnsi"/>
          <w:b/>
          <w:bCs/>
        </w:rPr>
        <w:t>AMB</w:t>
      </w:r>
      <w:r w:rsidR="003D50D1">
        <w:rPr>
          <w:rFonts w:cstheme="minorHAnsi"/>
          <w:b/>
          <w:bCs/>
        </w:rPr>
        <w:t xml:space="preserve"> 2024</w:t>
      </w:r>
      <w:r w:rsidRPr="00B37AB4">
        <w:rPr>
          <w:rFonts w:cstheme="minorHAnsi"/>
          <w:b/>
          <w:bCs/>
        </w:rPr>
        <w:t>:</w:t>
      </w:r>
      <w:r w:rsidR="009A1601" w:rsidRPr="00B37AB4">
        <w:rPr>
          <w:rFonts w:cstheme="minorHAnsi"/>
          <w:b/>
          <w:bCs/>
        </w:rPr>
        <w:br/>
      </w:r>
      <w:r w:rsidR="00582BD3">
        <w:rPr>
          <w:rFonts w:cstheme="minorHAnsi"/>
          <w:b/>
          <w:bCs/>
        </w:rPr>
        <w:t>Stuttgart</w:t>
      </w:r>
      <w:r w:rsidR="00874194" w:rsidRPr="00B37AB4">
        <w:rPr>
          <w:rFonts w:cstheme="minorHAnsi"/>
          <w:b/>
          <w:bCs/>
        </w:rPr>
        <w:t>, 1</w:t>
      </w:r>
      <w:r w:rsidR="00582BD3">
        <w:rPr>
          <w:rFonts w:cstheme="minorHAnsi"/>
          <w:b/>
          <w:bCs/>
        </w:rPr>
        <w:t>0</w:t>
      </w:r>
      <w:r w:rsidR="00874194" w:rsidRPr="00B37AB4">
        <w:rPr>
          <w:rFonts w:cstheme="minorHAnsi"/>
          <w:b/>
          <w:bCs/>
        </w:rPr>
        <w:t xml:space="preserve">. </w:t>
      </w:r>
      <w:r w:rsidR="00D117B0">
        <w:rPr>
          <w:rFonts w:cstheme="minorHAnsi"/>
          <w:b/>
          <w:bCs/>
        </w:rPr>
        <w:t>bis</w:t>
      </w:r>
      <w:r w:rsidR="00874194" w:rsidRPr="00B37AB4">
        <w:rPr>
          <w:rFonts w:cstheme="minorHAnsi"/>
          <w:b/>
          <w:bCs/>
        </w:rPr>
        <w:t xml:space="preserve"> 1</w:t>
      </w:r>
      <w:r w:rsidR="00582BD3">
        <w:rPr>
          <w:rFonts w:cstheme="minorHAnsi"/>
          <w:b/>
          <w:bCs/>
        </w:rPr>
        <w:t>4</w:t>
      </w:r>
      <w:r w:rsidR="00874194" w:rsidRPr="00B37AB4">
        <w:rPr>
          <w:rFonts w:cstheme="minorHAnsi"/>
          <w:b/>
          <w:bCs/>
        </w:rPr>
        <w:t xml:space="preserve">. </w:t>
      </w:r>
      <w:r w:rsidR="00582BD3">
        <w:rPr>
          <w:rFonts w:cstheme="minorHAnsi"/>
          <w:b/>
          <w:bCs/>
        </w:rPr>
        <w:t>September</w:t>
      </w:r>
      <w:r w:rsidR="00874194" w:rsidRPr="00B37AB4">
        <w:rPr>
          <w:rFonts w:cstheme="minorHAnsi"/>
          <w:b/>
          <w:bCs/>
        </w:rPr>
        <w:t xml:space="preserve"> 202</w:t>
      </w:r>
      <w:r w:rsidR="008E1C48">
        <w:rPr>
          <w:rFonts w:cstheme="minorHAnsi"/>
          <w:b/>
          <w:bCs/>
        </w:rPr>
        <w:t>4</w:t>
      </w:r>
      <w:r w:rsidR="00CA76B0">
        <w:rPr>
          <w:rFonts w:cstheme="minorHAnsi"/>
          <w:b/>
          <w:bCs/>
        </w:rPr>
        <w:br/>
      </w:r>
      <w:r w:rsidR="00A45097" w:rsidRPr="008102A1">
        <w:rPr>
          <w:rFonts w:cstheme="minorHAnsi"/>
          <w:b/>
          <w:bCs/>
        </w:rPr>
        <w:t xml:space="preserve">Halle </w:t>
      </w:r>
      <w:r w:rsidR="00DB381D">
        <w:rPr>
          <w:rFonts w:cstheme="minorHAnsi"/>
          <w:b/>
          <w:bCs/>
        </w:rPr>
        <w:t>5</w:t>
      </w:r>
      <w:r w:rsidR="00A45097">
        <w:rPr>
          <w:rFonts w:cstheme="minorHAnsi"/>
          <w:b/>
          <w:bCs/>
        </w:rPr>
        <w:t xml:space="preserve">, </w:t>
      </w:r>
      <w:r w:rsidR="00923237" w:rsidRPr="008102A1">
        <w:rPr>
          <w:rFonts w:cstheme="minorHAnsi"/>
          <w:b/>
          <w:bCs/>
        </w:rPr>
        <w:t>Stand</w:t>
      </w:r>
      <w:r w:rsidR="008102A1" w:rsidRPr="008102A1">
        <w:rPr>
          <w:rFonts w:cstheme="minorHAnsi"/>
          <w:b/>
          <w:bCs/>
        </w:rPr>
        <w:t xml:space="preserve"> Nr. </w:t>
      </w:r>
      <w:r w:rsidR="00DB381D">
        <w:rPr>
          <w:rFonts w:cstheme="minorHAnsi"/>
          <w:b/>
          <w:bCs/>
        </w:rPr>
        <w:t>5B48</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B37AB4" w14:paraId="43F7EA49" w14:textId="77777777" w:rsidTr="008E624F">
        <w:tc>
          <w:tcPr>
            <w:tcW w:w="4526" w:type="dxa"/>
            <w:tcMar>
              <w:top w:w="0" w:type="dxa"/>
              <w:left w:w="108" w:type="dxa"/>
              <w:bottom w:w="0" w:type="dxa"/>
              <w:right w:w="108" w:type="dxa"/>
            </w:tcMar>
            <w:hideMark/>
          </w:tcPr>
          <w:p w14:paraId="51F15717" w14:textId="77777777" w:rsidR="00B65F46" w:rsidRPr="00B37AB4" w:rsidRDefault="00B65F46" w:rsidP="00B6010D">
            <w:pPr>
              <w:keepNext/>
              <w:spacing w:before="60" w:after="60"/>
              <w:ind w:right="174"/>
              <w:rPr>
                <w:rFonts w:cstheme="minorHAnsi"/>
                <w:b/>
                <w:bCs/>
              </w:rPr>
            </w:pPr>
            <w:r w:rsidRPr="00B37AB4">
              <w:rPr>
                <w:rFonts w:cstheme="minorHAnsi"/>
                <w:b/>
                <w:bCs/>
              </w:rPr>
              <w:lastRenderedPageBreak/>
              <w:t>Kontakt:</w:t>
            </w:r>
          </w:p>
          <w:p w14:paraId="32A6DF54" w14:textId="57076F2C" w:rsidR="00B65F46" w:rsidRPr="00B37AB4" w:rsidRDefault="00190141" w:rsidP="00B32F04">
            <w:pPr>
              <w:ind w:right="174"/>
              <w:rPr>
                <w:rFonts w:cstheme="minorHAnsi"/>
              </w:rPr>
            </w:pPr>
            <w:r w:rsidRPr="00C758C3">
              <w:rPr>
                <w:rFonts w:cstheme="minorHAnsi"/>
              </w:rPr>
              <w:t>Walther Trowal GmbH &amp; Co. KG</w:t>
            </w:r>
            <w:r w:rsidRPr="00C758C3">
              <w:rPr>
                <w:rFonts w:cstheme="minorHAnsi"/>
              </w:rPr>
              <w:br/>
              <w:t>Georg Harnau</w:t>
            </w:r>
            <w:r w:rsidRPr="00C758C3">
              <w:rPr>
                <w:rFonts w:cstheme="minorHAnsi"/>
              </w:rPr>
              <w:br/>
              <w:t>Rheinische Str. 35-37</w:t>
            </w:r>
            <w:r w:rsidRPr="00C758C3">
              <w:rPr>
                <w:rFonts w:cstheme="minorHAnsi"/>
              </w:rPr>
              <w:br/>
              <w:t>42781 Haan</w:t>
            </w:r>
            <w:r w:rsidRPr="00C758C3">
              <w:rPr>
                <w:rFonts w:cstheme="minorHAnsi"/>
              </w:rPr>
              <w:br/>
              <w:t>Tel: +49 2129 571-209</w:t>
            </w:r>
            <w:r w:rsidRPr="00C758C3">
              <w:rPr>
                <w:rFonts w:cstheme="minorHAnsi"/>
              </w:rPr>
              <w:br/>
              <w:t>www.walther-trowal.de</w:t>
            </w:r>
            <w:r w:rsidRPr="00C758C3">
              <w:rPr>
                <w:rFonts w:cstheme="minorHAnsi"/>
              </w:rPr>
              <w:br/>
              <w:t>g.harnau@walther-trowal.de</w:t>
            </w:r>
          </w:p>
        </w:tc>
        <w:tc>
          <w:tcPr>
            <w:tcW w:w="4536" w:type="dxa"/>
            <w:tcMar>
              <w:top w:w="0" w:type="dxa"/>
              <w:left w:w="108" w:type="dxa"/>
              <w:bottom w:w="0" w:type="dxa"/>
              <w:right w:w="108" w:type="dxa"/>
            </w:tcMar>
            <w:hideMark/>
          </w:tcPr>
          <w:p w14:paraId="46D2686A" w14:textId="77777777" w:rsidR="00B65F46" w:rsidRPr="00B37AB4" w:rsidRDefault="00B65F46" w:rsidP="00B32F04">
            <w:pPr>
              <w:keepNext/>
              <w:keepLines/>
              <w:spacing w:before="60" w:after="60"/>
              <w:ind w:right="314"/>
              <w:rPr>
                <w:rFonts w:cstheme="minorHAnsi"/>
                <w:b/>
                <w:bCs/>
              </w:rPr>
            </w:pPr>
            <w:r w:rsidRPr="00B37AB4">
              <w:rPr>
                <w:rFonts w:cstheme="minorHAnsi"/>
                <w:b/>
                <w:bCs/>
              </w:rPr>
              <w:t>Ansprechpartner für die Redaktion:</w:t>
            </w:r>
          </w:p>
          <w:p w14:paraId="10FC8E9D" w14:textId="4345E898" w:rsidR="00B65F46" w:rsidRPr="00B37AB4" w:rsidRDefault="00B65F46" w:rsidP="00B32F04">
            <w:pPr>
              <w:keepLines/>
              <w:ind w:right="314"/>
              <w:rPr>
                <w:rFonts w:cstheme="minorHAnsi"/>
              </w:rPr>
            </w:pPr>
            <w:r w:rsidRPr="00B37AB4">
              <w:rPr>
                <w:rFonts w:cstheme="minorHAnsi"/>
              </w:rPr>
              <w:t>VIP Kommunikation</w:t>
            </w:r>
            <w:r w:rsidRPr="00B37AB4">
              <w:rPr>
                <w:rFonts w:cstheme="minorHAnsi"/>
              </w:rPr>
              <w:br/>
              <w:t>Dr.-Ing. Uwe Stein</w:t>
            </w:r>
            <w:r w:rsidR="00B32F04">
              <w:rPr>
                <w:rFonts w:cstheme="minorHAnsi"/>
              </w:rPr>
              <w:br/>
            </w:r>
            <w:r w:rsidRPr="00B37AB4">
              <w:rPr>
                <w:rFonts w:cstheme="minorHAnsi"/>
              </w:rPr>
              <w:t>Dennewartstraße 25-27</w:t>
            </w:r>
            <w:r w:rsidRPr="00B37AB4">
              <w:rPr>
                <w:rFonts w:cstheme="minorHAnsi"/>
              </w:rPr>
              <w:br/>
              <w:t>52068 Aachen</w:t>
            </w:r>
            <w:r w:rsidR="00E30AF6">
              <w:rPr>
                <w:rFonts w:cstheme="minorHAnsi"/>
              </w:rPr>
              <w:t xml:space="preserve"> / Deutschland</w:t>
            </w:r>
            <w:r w:rsidRPr="00B37AB4">
              <w:rPr>
                <w:rFonts w:cstheme="minorHAnsi"/>
              </w:rPr>
              <w:br/>
              <w:t>Tel: +49 241 89468-55</w:t>
            </w:r>
            <w:r w:rsidRPr="00B37AB4">
              <w:rPr>
                <w:rFonts w:cstheme="minorHAnsi"/>
              </w:rPr>
              <w:br/>
            </w:r>
            <w:hyperlink r:id="rId7" w:history="1">
              <w:r w:rsidRPr="00B37AB4">
                <w:rPr>
                  <w:rFonts w:cstheme="minorHAnsi"/>
                </w:rPr>
                <w:t>www.vip-kommunikation.de</w:t>
              </w:r>
            </w:hyperlink>
            <w:r w:rsidRPr="00B37AB4">
              <w:rPr>
                <w:rFonts w:cstheme="minorHAnsi"/>
              </w:rPr>
              <w:br/>
            </w:r>
            <w:hyperlink r:id="rId8" w:history="1">
              <w:r w:rsidRPr="00B37AB4">
                <w:rPr>
                  <w:rFonts w:cstheme="minorHAnsi"/>
                </w:rPr>
                <w:t>stein@vip-kommunikation.de</w:t>
              </w:r>
            </w:hyperlink>
          </w:p>
        </w:tc>
      </w:tr>
    </w:tbl>
    <w:p w14:paraId="679DFEAD" w14:textId="681D5A00" w:rsidR="00B65F46" w:rsidRDefault="00EE278C" w:rsidP="00EE278C">
      <w:pPr>
        <w:pStyle w:val="berschriftfett"/>
        <w:keepNext/>
        <w:spacing w:after="0"/>
        <w:ind w:right="1559"/>
        <w:rPr>
          <w:rFonts w:cstheme="minorHAnsi"/>
        </w:rPr>
      </w:pPr>
      <w:r>
        <w:rPr>
          <w:rFonts w:cstheme="minorHAnsi"/>
        </w:rPr>
        <w:br/>
      </w:r>
      <w:r w:rsidR="00B65F46" w:rsidRPr="00B37AB4">
        <w:rPr>
          <w:rFonts w:cstheme="minorHAnsi"/>
        </w:rPr>
        <w:t>Abbildung</w:t>
      </w:r>
      <w:r w:rsidR="00EB2E32">
        <w:rPr>
          <w:rFonts w:cstheme="minorHAnsi"/>
        </w:rPr>
        <w:t>en</w:t>
      </w:r>
    </w:p>
    <w:p w14:paraId="454B1ECB" w14:textId="1A3497BE" w:rsidR="00B3674F" w:rsidRPr="00EE278C" w:rsidRDefault="001259BA" w:rsidP="00EE278C">
      <w:pPr>
        <w:ind w:right="1559"/>
        <w:rPr>
          <w:b/>
          <w:bCs/>
          <w:sz w:val="24"/>
          <w:szCs w:val="24"/>
        </w:rPr>
      </w:pPr>
      <w:r w:rsidRPr="00EE278C">
        <w:rPr>
          <w:b/>
          <w:bCs/>
          <w:sz w:val="24"/>
          <w:szCs w:val="24"/>
        </w:rPr>
        <w:t>Download</w:t>
      </w:r>
      <w:r w:rsidR="00EE278C" w:rsidRPr="00EE278C">
        <w:rPr>
          <w:b/>
          <w:bCs/>
          <w:sz w:val="24"/>
          <w:szCs w:val="24"/>
        </w:rPr>
        <w:t xml:space="preserve"> hoch aufgelöster Bilder: </w:t>
      </w:r>
      <w:bookmarkStart w:id="0" w:name="_Hlk157678943"/>
      <w:r w:rsidR="00275CD9">
        <w:fldChar w:fldCharType="begin"/>
      </w:r>
      <w:r w:rsidR="003E6B9B">
        <w:instrText>HYPERLINK "https://www.vip-kommunikation.de/WaltherTrowal/PM/metalloberflaechen-schonend-bearbeiten.html"</w:instrText>
      </w:r>
      <w:r w:rsidR="00275CD9">
        <w:fldChar w:fldCharType="separate"/>
      </w:r>
      <w:r w:rsidR="00EE278C" w:rsidRPr="00EE278C">
        <w:rPr>
          <w:rStyle w:val="Hyperlink"/>
          <w:b/>
          <w:bCs/>
          <w:sz w:val="24"/>
          <w:szCs w:val="24"/>
        </w:rPr>
        <w:t>Pressefotos Walther Trowal</w:t>
      </w:r>
      <w:r w:rsidR="00275CD9">
        <w:rPr>
          <w:rStyle w:val="Hyperlink"/>
          <w:b/>
          <w:bCs/>
          <w:sz w:val="24"/>
          <w:szCs w:val="24"/>
        </w:rPr>
        <w:fldChar w:fldCharType="end"/>
      </w:r>
      <w:bookmarkEnd w:id="0"/>
    </w:p>
    <w:tbl>
      <w:tblPr>
        <w:tblStyle w:val="Tabellenraster"/>
        <w:tblW w:w="9062" w:type="dxa"/>
        <w:tblLayout w:type="fixed"/>
        <w:tblLook w:val="04A0" w:firstRow="1" w:lastRow="0" w:firstColumn="1" w:lastColumn="0" w:noHBand="0" w:noVBand="1"/>
      </w:tblPr>
      <w:tblGrid>
        <w:gridCol w:w="4531"/>
        <w:gridCol w:w="4531"/>
      </w:tblGrid>
      <w:tr w:rsidR="009A1601" w:rsidRPr="00B37AB4" w14:paraId="2F381063" w14:textId="77777777" w:rsidTr="00B37AB4">
        <w:tc>
          <w:tcPr>
            <w:tcW w:w="4531" w:type="dxa"/>
          </w:tcPr>
          <w:p w14:paraId="16FF79B0" w14:textId="61CA5987" w:rsidR="009A1601" w:rsidRPr="00B37AB4" w:rsidRDefault="009A1601" w:rsidP="00764B7D">
            <w:pPr>
              <w:pStyle w:val="Default"/>
              <w:keepLines/>
              <w:widowControl w:val="0"/>
              <w:spacing w:after="120"/>
              <w:ind w:right="174"/>
              <w:rPr>
                <w:rFonts w:asciiTheme="minorHAnsi" w:hAnsiTheme="minorHAnsi" w:cstheme="minorHAnsi"/>
                <w:bCs/>
                <w:sz w:val="20"/>
                <w:szCs w:val="20"/>
              </w:rPr>
            </w:pPr>
            <w:r w:rsidRPr="00B37AB4">
              <w:rPr>
                <w:rFonts w:asciiTheme="minorHAnsi" w:hAnsiTheme="minorHAnsi" w:cstheme="minorHAnsi"/>
                <w:b/>
                <w:color w:val="auto"/>
                <w:sz w:val="20"/>
                <w:szCs w:val="20"/>
              </w:rPr>
              <w:t>Bild 1:</w:t>
            </w:r>
            <w:r w:rsidRPr="00B37AB4">
              <w:rPr>
                <w:rFonts w:asciiTheme="minorHAnsi" w:hAnsiTheme="minorHAnsi" w:cstheme="minorHAnsi"/>
                <w:bCs/>
                <w:color w:val="auto"/>
                <w:sz w:val="20"/>
                <w:szCs w:val="20"/>
              </w:rPr>
              <w:t xml:space="preserve"> </w:t>
            </w:r>
            <w:r w:rsidR="00B03160">
              <w:rPr>
                <w:rFonts w:asciiTheme="minorHAnsi" w:hAnsiTheme="minorHAnsi" w:cstheme="minorHAnsi"/>
                <w:bCs/>
                <w:sz w:val="20"/>
                <w:szCs w:val="20"/>
              </w:rPr>
              <w:t>Ein</w:t>
            </w:r>
            <w:r w:rsidR="00B52ECF">
              <w:rPr>
                <w:rFonts w:asciiTheme="minorHAnsi" w:hAnsiTheme="minorHAnsi" w:cstheme="minorHAnsi"/>
                <w:bCs/>
                <w:sz w:val="20"/>
                <w:szCs w:val="20"/>
              </w:rPr>
              <w:t xml:space="preserve">e Fertigungslinie mit CB 300 </w:t>
            </w:r>
            <w:r w:rsidR="00B03160">
              <w:rPr>
                <w:rFonts w:asciiTheme="minorHAnsi" w:hAnsiTheme="minorHAnsi" w:cstheme="minorHAnsi"/>
                <w:bCs/>
                <w:sz w:val="20"/>
                <w:szCs w:val="20"/>
              </w:rPr>
              <w:t>Rundvibrator</w:t>
            </w:r>
            <w:r w:rsidR="00B52ECF">
              <w:rPr>
                <w:rFonts w:asciiTheme="minorHAnsi" w:hAnsiTheme="minorHAnsi" w:cstheme="minorHAnsi"/>
                <w:bCs/>
                <w:sz w:val="20"/>
                <w:szCs w:val="20"/>
              </w:rPr>
              <w:t>en</w:t>
            </w:r>
          </w:p>
          <w:p w14:paraId="19F2211E" w14:textId="7E650346" w:rsidR="009A1601" w:rsidRPr="00B37AB4" w:rsidRDefault="009A1601" w:rsidP="00764B7D">
            <w:pPr>
              <w:spacing w:after="120"/>
              <w:ind w:right="174"/>
              <w:rPr>
                <w:rFonts w:cstheme="minorHAnsi"/>
                <w:sz w:val="18"/>
                <w:szCs w:val="18"/>
              </w:rPr>
            </w:pPr>
            <w:r w:rsidRPr="00B37AB4">
              <w:rPr>
                <w:rFonts w:cstheme="minorHAnsi"/>
                <w:sz w:val="20"/>
                <w:szCs w:val="20"/>
              </w:rPr>
              <w:t xml:space="preserve">Dateiname: </w:t>
            </w:r>
            <w:r w:rsidRPr="00B37AB4">
              <w:rPr>
                <w:rFonts w:cstheme="minorHAnsi"/>
                <w:sz w:val="20"/>
                <w:szCs w:val="20"/>
              </w:rPr>
              <w:br/>
            </w:r>
            <w:r w:rsidR="00EE278C">
              <w:rPr>
                <w:rFonts w:cstheme="minorHAnsi"/>
                <w:bCs/>
                <w:sz w:val="20"/>
                <w:szCs w:val="20"/>
              </w:rPr>
              <w:t>WT-CB-Verkettet-SKF-4.jpg</w:t>
            </w:r>
          </w:p>
        </w:tc>
        <w:tc>
          <w:tcPr>
            <w:tcW w:w="4531" w:type="dxa"/>
          </w:tcPr>
          <w:p w14:paraId="78ED2D20" w14:textId="1B26AE98" w:rsidR="009A1601" w:rsidRPr="00B37AB4" w:rsidRDefault="00A250CF" w:rsidP="008D63E0">
            <w:pPr>
              <w:spacing w:before="60" w:after="60"/>
              <w:ind w:right="30"/>
              <w:jc w:val="center"/>
              <w:rPr>
                <w:rFonts w:cstheme="minorHAnsi"/>
              </w:rPr>
            </w:pPr>
            <w:r>
              <w:rPr>
                <w:rFonts w:cstheme="minorHAnsi"/>
                <w:noProof/>
              </w:rPr>
              <w:drawing>
                <wp:inline distT="0" distB="0" distL="0" distR="0" wp14:anchorId="3604C8AC" wp14:editId="45708D2C">
                  <wp:extent cx="2048933" cy="1299165"/>
                  <wp:effectExtent l="0" t="0" r="8890" b="0"/>
                  <wp:docPr id="20809821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148" name="Grafik 1"/>
                          <pic:cNvPicPr/>
                        </pic:nvPicPr>
                        <pic:blipFill rotWithShape="1">
                          <a:blip r:embed="rId9" cstate="screen">
                            <a:extLst>
                              <a:ext uri="{28A0092B-C50C-407E-A947-70E740481C1C}">
                                <a14:useLocalDpi xmlns:a14="http://schemas.microsoft.com/office/drawing/2010/main"/>
                              </a:ext>
                            </a:extLst>
                          </a:blip>
                          <a:srcRect l="9681" t="21966" r="6647" b="6286"/>
                          <a:stretch/>
                        </pic:blipFill>
                        <pic:spPr bwMode="auto">
                          <a:xfrm>
                            <a:off x="0" y="0"/>
                            <a:ext cx="2080073" cy="1318910"/>
                          </a:xfrm>
                          <a:prstGeom prst="rect">
                            <a:avLst/>
                          </a:prstGeom>
                          <a:ln>
                            <a:noFill/>
                          </a:ln>
                          <a:extLst>
                            <a:ext uri="{53640926-AAD7-44D8-BBD7-CCE9431645EC}">
                              <a14:shadowObscured xmlns:a14="http://schemas.microsoft.com/office/drawing/2010/main"/>
                            </a:ext>
                          </a:extLst>
                        </pic:spPr>
                      </pic:pic>
                    </a:graphicData>
                  </a:graphic>
                </wp:inline>
              </w:drawing>
            </w:r>
          </w:p>
        </w:tc>
      </w:tr>
      <w:tr w:rsidR="0018666A" w:rsidRPr="00B37AB4" w14:paraId="14C79C6D" w14:textId="77777777" w:rsidTr="00B37AB4">
        <w:tc>
          <w:tcPr>
            <w:tcW w:w="4531" w:type="dxa"/>
          </w:tcPr>
          <w:p w14:paraId="05A91E9B" w14:textId="3AF292CD" w:rsidR="0018666A" w:rsidRPr="0018666A" w:rsidRDefault="0018666A" w:rsidP="00764B7D">
            <w:pPr>
              <w:pStyle w:val="Default"/>
              <w:keepLines/>
              <w:widowControl w:val="0"/>
              <w:spacing w:after="120"/>
              <w:ind w:right="174"/>
              <w:rPr>
                <w:rFonts w:asciiTheme="minorHAnsi" w:hAnsiTheme="minorHAnsi" w:cstheme="minorHAnsi"/>
                <w:bCs/>
                <w:color w:val="auto"/>
                <w:sz w:val="20"/>
                <w:szCs w:val="20"/>
              </w:rPr>
            </w:pPr>
            <w:r w:rsidRPr="0018666A">
              <w:rPr>
                <w:rFonts w:asciiTheme="minorHAnsi" w:hAnsiTheme="minorHAnsi" w:cstheme="minorHAnsi"/>
                <w:b/>
                <w:color w:val="auto"/>
                <w:sz w:val="20"/>
                <w:szCs w:val="20"/>
              </w:rPr>
              <w:t xml:space="preserve">Bild </w:t>
            </w:r>
            <w:r w:rsidR="00FE16A6">
              <w:rPr>
                <w:rFonts w:asciiTheme="minorHAnsi" w:hAnsiTheme="minorHAnsi" w:cstheme="minorHAnsi"/>
                <w:b/>
                <w:color w:val="auto"/>
                <w:sz w:val="20"/>
                <w:szCs w:val="20"/>
              </w:rPr>
              <w:t>2</w:t>
            </w:r>
            <w:r w:rsidRPr="0018666A">
              <w:rPr>
                <w:rFonts w:asciiTheme="minorHAnsi" w:hAnsiTheme="minorHAnsi" w:cstheme="minorHAnsi"/>
                <w:bCs/>
                <w:color w:val="auto"/>
                <w:sz w:val="20"/>
                <w:szCs w:val="20"/>
              </w:rPr>
              <w:t xml:space="preserve">: </w:t>
            </w:r>
            <w:r w:rsidR="00A4143D">
              <w:rPr>
                <w:rFonts w:asciiTheme="minorHAnsi" w:hAnsiTheme="minorHAnsi" w:cstheme="minorHAnsi"/>
                <w:bCs/>
                <w:color w:val="auto"/>
                <w:sz w:val="20"/>
                <w:szCs w:val="20"/>
              </w:rPr>
              <w:t>E</w:t>
            </w:r>
            <w:r w:rsidR="00764B7D">
              <w:rPr>
                <w:rFonts w:asciiTheme="minorHAnsi" w:hAnsiTheme="minorHAnsi" w:cstheme="minorHAnsi"/>
                <w:bCs/>
                <w:color w:val="auto"/>
                <w:sz w:val="20"/>
                <w:szCs w:val="20"/>
              </w:rPr>
              <w:t xml:space="preserve">ine Turbotron (TT) Anlage </w:t>
            </w:r>
            <w:r w:rsidR="00DA456C">
              <w:rPr>
                <w:rFonts w:asciiTheme="minorHAnsi" w:hAnsiTheme="minorHAnsi" w:cstheme="minorHAnsi"/>
                <w:bCs/>
                <w:color w:val="auto"/>
                <w:sz w:val="20"/>
                <w:szCs w:val="20"/>
              </w:rPr>
              <w:t xml:space="preserve">als </w:t>
            </w:r>
            <w:r w:rsidR="00285E83">
              <w:rPr>
                <w:rFonts w:asciiTheme="minorHAnsi" w:hAnsiTheme="minorHAnsi" w:cstheme="minorHAnsi"/>
                <w:bCs/>
                <w:color w:val="auto"/>
                <w:sz w:val="20"/>
                <w:szCs w:val="20"/>
              </w:rPr>
              <w:t>Z</w:t>
            </w:r>
            <w:r w:rsidR="00DA456C">
              <w:rPr>
                <w:rFonts w:asciiTheme="minorHAnsi" w:hAnsiTheme="minorHAnsi" w:cstheme="minorHAnsi"/>
                <w:bCs/>
                <w:color w:val="auto"/>
                <w:sz w:val="20"/>
                <w:szCs w:val="20"/>
              </w:rPr>
              <w:t>wei</w:t>
            </w:r>
            <w:r w:rsidR="00285E83">
              <w:rPr>
                <w:rFonts w:asciiTheme="minorHAnsi" w:hAnsiTheme="minorHAnsi" w:cstheme="minorHAnsi"/>
                <w:bCs/>
                <w:color w:val="auto"/>
                <w:sz w:val="20"/>
                <w:szCs w:val="20"/>
              </w:rPr>
              <w:t>-</w:t>
            </w:r>
            <w:r w:rsidR="00DA456C">
              <w:rPr>
                <w:rFonts w:asciiTheme="minorHAnsi" w:hAnsiTheme="minorHAnsi" w:cstheme="minorHAnsi"/>
                <w:bCs/>
                <w:color w:val="auto"/>
                <w:sz w:val="20"/>
                <w:szCs w:val="20"/>
              </w:rPr>
              <w:t xml:space="preserve">Chargen System </w:t>
            </w:r>
          </w:p>
          <w:p w14:paraId="6FE2501B" w14:textId="33268BB7" w:rsidR="0018666A" w:rsidRPr="00E12AE2" w:rsidRDefault="0018666A" w:rsidP="00764B7D">
            <w:pPr>
              <w:pStyle w:val="Default"/>
              <w:keepLines/>
              <w:widowControl w:val="0"/>
              <w:spacing w:after="120"/>
              <w:ind w:right="174"/>
              <w:rPr>
                <w:rFonts w:asciiTheme="minorHAnsi" w:hAnsiTheme="minorHAnsi" w:cstheme="minorHAnsi"/>
                <w:b/>
                <w:color w:val="auto"/>
                <w:sz w:val="20"/>
                <w:szCs w:val="20"/>
              </w:rPr>
            </w:pPr>
            <w:r w:rsidRPr="0018666A">
              <w:rPr>
                <w:rFonts w:asciiTheme="minorHAnsi" w:hAnsiTheme="minorHAnsi" w:cstheme="minorHAnsi"/>
                <w:bCs/>
                <w:color w:val="auto"/>
                <w:sz w:val="20"/>
                <w:szCs w:val="20"/>
              </w:rPr>
              <w:t xml:space="preserve">Dateiname: </w:t>
            </w:r>
            <w:r w:rsidR="00803DC7">
              <w:rPr>
                <w:rFonts w:asciiTheme="minorHAnsi" w:hAnsiTheme="minorHAnsi" w:cstheme="minorHAnsi"/>
                <w:bCs/>
                <w:color w:val="auto"/>
                <w:sz w:val="20"/>
                <w:szCs w:val="20"/>
              </w:rPr>
              <w:br/>
            </w:r>
            <w:r w:rsidR="00651EFF" w:rsidRPr="00651EFF">
              <w:rPr>
                <w:rFonts w:asciiTheme="minorHAnsi" w:hAnsiTheme="minorHAnsi" w:cstheme="minorHAnsi"/>
                <w:bCs/>
                <w:color w:val="auto"/>
                <w:sz w:val="20"/>
                <w:szCs w:val="20"/>
              </w:rPr>
              <w:t>Walther-Trowal-TT_A_2_C-(8)</w:t>
            </w:r>
            <w:r w:rsidRPr="0018666A">
              <w:rPr>
                <w:rFonts w:asciiTheme="minorHAnsi" w:hAnsiTheme="minorHAnsi" w:cstheme="minorHAnsi"/>
                <w:bCs/>
                <w:color w:val="auto"/>
                <w:sz w:val="20"/>
                <w:szCs w:val="20"/>
              </w:rPr>
              <w:t>.jpg</w:t>
            </w:r>
          </w:p>
        </w:tc>
        <w:tc>
          <w:tcPr>
            <w:tcW w:w="4531" w:type="dxa"/>
          </w:tcPr>
          <w:p w14:paraId="58281557" w14:textId="0E2C5019" w:rsidR="0018666A" w:rsidRDefault="00651EFF" w:rsidP="008D63E0">
            <w:pPr>
              <w:spacing w:before="60" w:after="60"/>
              <w:ind w:right="30"/>
              <w:jc w:val="center"/>
              <w:rPr>
                <w:rFonts w:cstheme="minorHAnsi"/>
                <w:b/>
                <w:bCs/>
                <w:noProof/>
                <w:sz w:val="20"/>
                <w:szCs w:val="20"/>
              </w:rPr>
            </w:pPr>
            <w:r>
              <w:rPr>
                <w:rFonts w:cstheme="minorHAnsi"/>
                <w:b/>
                <w:bCs/>
                <w:noProof/>
                <w:sz w:val="20"/>
                <w:szCs w:val="20"/>
              </w:rPr>
              <w:drawing>
                <wp:inline distT="0" distB="0" distL="0" distR="0" wp14:anchorId="550984F4" wp14:editId="65172EF0">
                  <wp:extent cx="1510901" cy="1301861"/>
                  <wp:effectExtent l="0" t="0" r="0" b="0"/>
                  <wp:docPr id="11450398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39862" name="Grafik 1145039862"/>
                          <pic:cNvPicPr/>
                        </pic:nvPicPr>
                        <pic:blipFill>
                          <a:blip r:embed="rId10" cstate="screen">
                            <a:extLst>
                              <a:ext uri="{28A0092B-C50C-407E-A947-70E740481C1C}">
                                <a14:useLocalDpi xmlns:a14="http://schemas.microsoft.com/office/drawing/2010/main"/>
                              </a:ext>
                            </a:extLst>
                          </a:blip>
                          <a:stretch>
                            <a:fillRect/>
                          </a:stretch>
                        </pic:blipFill>
                        <pic:spPr>
                          <a:xfrm>
                            <a:off x="0" y="0"/>
                            <a:ext cx="1527038" cy="1315765"/>
                          </a:xfrm>
                          <a:prstGeom prst="rect">
                            <a:avLst/>
                          </a:prstGeom>
                        </pic:spPr>
                      </pic:pic>
                    </a:graphicData>
                  </a:graphic>
                </wp:inline>
              </w:drawing>
            </w:r>
          </w:p>
        </w:tc>
      </w:tr>
      <w:tr w:rsidR="00651EFF" w:rsidRPr="00B37AB4" w14:paraId="05141FEB" w14:textId="77777777" w:rsidTr="00B37AB4">
        <w:tc>
          <w:tcPr>
            <w:tcW w:w="4531" w:type="dxa"/>
          </w:tcPr>
          <w:p w14:paraId="4082B9B2" w14:textId="09A3680A" w:rsidR="00651EFF" w:rsidRPr="00B3674F" w:rsidRDefault="00651EFF" w:rsidP="008D63E0">
            <w:pPr>
              <w:pStyle w:val="Default"/>
              <w:keepLines/>
              <w:widowControl w:val="0"/>
              <w:spacing w:after="120"/>
              <w:ind w:right="176"/>
              <w:rPr>
                <w:rFonts w:asciiTheme="minorHAnsi" w:hAnsiTheme="minorHAnsi" w:cstheme="minorHAnsi"/>
                <w:bCs/>
                <w:color w:val="auto"/>
                <w:sz w:val="20"/>
                <w:szCs w:val="20"/>
              </w:rPr>
            </w:pPr>
            <w:r w:rsidRPr="00651EFF">
              <w:rPr>
                <w:rFonts w:asciiTheme="minorHAnsi" w:hAnsiTheme="minorHAnsi" w:cstheme="minorHAnsi"/>
                <w:b/>
                <w:color w:val="auto"/>
                <w:sz w:val="20"/>
                <w:szCs w:val="20"/>
              </w:rPr>
              <w:t xml:space="preserve">Bild </w:t>
            </w:r>
            <w:r w:rsidR="00B3674F">
              <w:rPr>
                <w:rFonts w:asciiTheme="minorHAnsi" w:hAnsiTheme="minorHAnsi" w:cstheme="minorHAnsi"/>
                <w:b/>
                <w:color w:val="auto"/>
                <w:sz w:val="20"/>
                <w:szCs w:val="20"/>
              </w:rPr>
              <w:t>3</w:t>
            </w:r>
            <w:r w:rsidRPr="00651EFF">
              <w:rPr>
                <w:rFonts w:asciiTheme="minorHAnsi" w:hAnsiTheme="minorHAnsi" w:cstheme="minorHAnsi"/>
                <w:b/>
                <w:color w:val="auto"/>
                <w:sz w:val="20"/>
                <w:szCs w:val="20"/>
              </w:rPr>
              <w:t>:</w:t>
            </w:r>
            <w:r w:rsidRPr="00F516FF">
              <w:rPr>
                <w:rFonts w:asciiTheme="minorHAnsi" w:hAnsiTheme="minorHAnsi" w:cstheme="minorHAnsi"/>
                <w:bCs/>
                <w:color w:val="auto"/>
                <w:sz w:val="20"/>
                <w:szCs w:val="20"/>
              </w:rPr>
              <w:t xml:space="preserve"> </w:t>
            </w:r>
            <w:r w:rsidR="00A4143D">
              <w:rPr>
                <w:rFonts w:asciiTheme="minorHAnsi" w:hAnsiTheme="minorHAnsi" w:cstheme="minorHAnsi"/>
                <w:bCs/>
                <w:color w:val="auto"/>
                <w:sz w:val="20"/>
                <w:szCs w:val="20"/>
              </w:rPr>
              <w:t xml:space="preserve">In der Siebzone am Auslauf eines Rundvibrators werden die Werkstücke von den Schleifkörpern </w:t>
            </w:r>
            <w:r w:rsidR="003E4A40">
              <w:rPr>
                <w:rFonts w:asciiTheme="minorHAnsi" w:hAnsiTheme="minorHAnsi" w:cstheme="minorHAnsi"/>
                <w:bCs/>
                <w:color w:val="auto"/>
                <w:sz w:val="20"/>
                <w:szCs w:val="20"/>
              </w:rPr>
              <w:t xml:space="preserve">getrennt </w:t>
            </w:r>
          </w:p>
          <w:p w14:paraId="67E51DEC" w14:textId="0C3A9390" w:rsidR="00651EFF" w:rsidRPr="00B3674F" w:rsidRDefault="00651EFF" w:rsidP="008D63E0">
            <w:pPr>
              <w:pStyle w:val="Default"/>
              <w:keepLines/>
              <w:widowControl w:val="0"/>
              <w:spacing w:after="120"/>
              <w:ind w:right="176"/>
              <w:rPr>
                <w:rFonts w:asciiTheme="minorHAnsi" w:hAnsiTheme="minorHAnsi" w:cstheme="minorHAnsi"/>
                <w:bCs/>
                <w:color w:val="auto"/>
                <w:sz w:val="20"/>
                <w:szCs w:val="20"/>
              </w:rPr>
            </w:pPr>
            <w:r w:rsidRPr="00B3674F">
              <w:rPr>
                <w:rFonts w:asciiTheme="minorHAnsi" w:hAnsiTheme="minorHAnsi" w:cstheme="minorHAnsi"/>
                <w:bCs/>
                <w:color w:val="auto"/>
                <w:sz w:val="20"/>
                <w:szCs w:val="20"/>
              </w:rPr>
              <w:t>Dateiname:</w:t>
            </w:r>
            <w:r w:rsidR="00B3674F" w:rsidRPr="00B3674F">
              <w:rPr>
                <w:rFonts w:asciiTheme="minorHAnsi" w:hAnsiTheme="minorHAnsi" w:cstheme="minorHAnsi"/>
                <w:bCs/>
                <w:color w:val="auto"/>
                <w:sz w:val="20"/>
                <w:szCs w:val="20"/>
              </w:rPr>
              <w:br/>
            </w:r>
            <w:r w:rsidRPr="00B3674F">
              <w:rPr>
                <w:rFonts w:asciiTheme="minorHAnsi" w:hAnsiTheme="minorHAnsi" w:cstheme="minorHAnsi"/>
                <w:bCs/>
                <w:color w:val="auto"/>
                <w:sz w:val="20"/>
                <w:szCs w:val="20"/>
              </w:rPr>
              <w:t>WT_Schleifmittel_AF-0621-4673</w:t>
            </w:r>
            <w:r w:rsidR="007C5E04">
              <w:rPr>
                <w:rFonts w:asciiTheme="minorHAnsi" w:hAnsiTheme="minorHAnsi" w:cstheme="minorHAnsi"/>
                <w:bCs/>
                <w:color w:val="auto"/>
                <w:sz w:val="20"/>
                <w:szCs w:val="20"/>
              </w:rPr>
              <w:t>.jpg</w:t>
            </w:r>
          </w:p>
        </w:tc>
        <w:tc>
          <w:tcPr>
            <w:tcW w:w="4531" w:type="dxa"/>
          </w:tcPr>
          <w:p w14:paraId="5BB9E1B1" w14:textId="1AE4AF4D" w:rsidR="00651EFF" w:rsidRDefault="00651EFF" w:rsidP="008D63E0">
            <w:pPr>
              <w:spacing w:before="60" w:after="60"/>
              <w:ind w:right="30"/>
              <w:jc w:val="center"/>
              <w:rPr>
                <w:rFonts w:cstheme="minorHAnsi"/>
                <w:b/>
                <w:bCs/>
                <w:noProof/>
                <w:sz w:val="20"/>
                <w:szCs w:val="20"/>
              </w:rPr>
            </w:pPr>
            <w:r>
              <w:rPr>
                <w:rFonts w:cstheme="minorHAnsi"/>
                <w:b/>
                <w:bCs/>
                <w:noProof/>
                <w:sz w:val="20"/>
                <w:szCs w:val="20"/>
              </w:rPr>
              <w:drawing>
                <wp:inline distT="0" distB="0" distL="0" distR="0" wp14:anchorId="5225E79A" wp14:editId="699DC839">
                  <wp:extent cx="994468" cy="1325880"/>
                  <wp:effectExtent l="0" t="0" r="0" b="7620"/>
                  <wp:docPr id="181656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1467" name="Grafik 1816561467"/>
                          <pic:cNvPicPr/>
                        </pic:nvPicPr>
                        <pic:blipFill>
                          <a:blip r:embed="rId11" cstate="screen">
                            <a:extLst>
                              <a:ext uri="{28A0092B-C50C-407E-A947-70E740481C1C}">
                                <a14:useLocalDpi xmlns:a14="http://schemas.microsoft.com/office/drawing/2010/main"/>
                              </a:ext>
                            </a:extLst>
                          </a:blip>
                          <a:stretch>
                            <a:fillRect/>
                          </a:stretch>
                        </pic:blipFill>
                        <pic:spPr>
                          <a:xfrm>
                            <a:off x="0" y="0"/>
                            <a:ext cx="1020463" cy="1360537"/>
                          </a:xfrm>
                          <a:prstGeom prst="rect">
                            <a:avLst/>
                          </a:prstGeom>
                        </pic:spPr>
                      </pic:pic>
                    </a:graphicData>
                  </a:graphic>
                </wp:inline>
              </w:drawing>
            </w:r>
          </w:p>
        </w:tc>
      </w:tr>
      <w:tr w:rsidR="006607A2" w:rsidRPr="00B37AB4" w14:paraId="3DCC93BE" w14:textId="77777777" w:rsidTr="00B37AB4">
        <w:tc>
          <w:tcPr>
            <w:tcW w:w="4531" w:type="dxa"/>
          </w:tcPr>
          <w:p w14:paraId="3A620A30" w14:textId="45DB2383" w:rsidR="006607A2" w:rsidRPr="006607A2" w:rsidRDefault="006607A2" w:rsidP="006607A2">
            <w:pPr>
              <w:spacing w:before="60" w:after="120"/>
              <w:ind w:right="34"/>
              <w:rPr>
                <w:rFonts w:cstheme="minorHAnsi"/>
                <w:bCs/>
                <w:sz w:val="20"/>
                <w:szCs w:val="20"/>
              </w:rPr>
            </w:pPr>
            <w:r w:rsidRPr="006607A2">
              <w:rPr>
                <w:rFonts w:cstheme="minorHAnsi"/>
                <w:b/>
                <w:bCs/>
                <w:sz w:val="20"/>
                <w:szCs w:val="20"/>
              </w:rPr>
              <w:t xml:space="preserve">Abb. </w:t>
            </w:r>
            <w:r>
              <w:rPr>
                <w:rFonts w:cstheme="minorHAnsi"/>
                <w:b/>
                <w:bCs/>
                <w:sz w:val="20"/>
                <w:szCs w:val="20"/>
              </w:rPr>
              <w:t>4</w:t>
            </w:r>
            <w:r w:rsidRPr="006607A2">
              <w:rPr>
                <w:rFonts w:cstheme="minorHAnsi"/>
                <w:b/>
                <w:bCs/>
                <w:sz w:val="20"/>
                <w:szCs w:val="20"/>
              </w:rPr>
              <w:t>:</w:t>
            </w:r>
            <w:r w:rsidRPr="006607A2">
              <w:rPr>
                <w:rFonts w:cstheme="minorHAnsi"/>
                <w:sz w:val="20"/>
                <w:szCs w:val="20"/>
              </w:rPr>
              <w:t xml:space="preserve"> </w:t>
            </w:r>
            <w:r w:rsidRPr="006607A2">
              <w:rPr>
                <w:rFonts w:cstheme="minorHAnsi"/>
                <w:bCs/>
                <w:sz w:val="20"/>
                <w:szCs w:val="20"/>
              </w:rPr>
              <w:t xml:space="preserve">Der neue Rotamat R 100 eignet sich für das Beschichten von </w:t>
            </w:r>
            <w:r>
              <w:rPr>
                <w:rFonts w:cstheme="minorHAnsi"/>
                <w:bCs/>
                <w:sz w:val="20"/>
                <w:szCs w:val="20"/>
              </w:rPr>
              <w:t>T</w:t>
            </w:r>
            <w:r w:rsidRPr="006607A2">
              <w:rPr>
                <w:rFonts w:cstheme="minorHAnsi"/>
                <w:bCs/>
                <w:sz w:val="20"/>
                <w:szCs w:val="20"/>
              </w:rPr>
              <w:t>eilen bis zu 300 mm Durchmesser.</w:t>
            </w:r>
          </w:p>
          <w:p w14:paraId="147FB8D4" w14:textId="5E2DA183" w:rsidR="006607A2" w:rsidRPr="00B3674F" w:rsidRDefault="006607A2" w:rsidP="006607A2">
            <w:pPr>
              <w:pStyle w:val="Default"/>
              <w:keepLines/>
              <w:widowControl w:val="0"/>
              <w:spacing w:after="120"/>
              <w:ind w:right="176"/>
              <w:rPr>
                <w:rFonts w:asciiTheme="minorHAnsi" w:hAnsiTheme="minorHAnsi" w:cstheme="minorHAnsi"/>
                <w:b/>
                <w:color w:val="auto"/>
                <w:sz w:val="20"/>
                <w:szCs w:val="20"/>
              </w:rPr>
            </w:pPr>
            <w:r w:rsidRPr="006607A2">
              <w:rPr>
                <w:rFonts w:asciiTheme="minorHAnsi" w:hAnsiTheme="minorHAnsi" w:cstheme="minorHAnsi"/>
                <w:bCs/>
                <w:color w:val="auto"/>
                <w:sz w:val="20"/>
                <w:szCs w:val="20"/>
              </w:rPr>
              <w:t xml:space="preserve">Dateiname: </w:t>
            </w:r>
            <w:r w:rsidRPr="006607A2">
              <w:rPr>
                <w:rFonts w:asciiTheme="minorHAnsi" w:hAnsiTheme="minorHAnsi" w:cstheme="minorHAnsi"/>
                <w:bCs/>
                <w:color w:val="auto"/>
                <w:sz w:val="20"/>
                <w:szCs w:val="20"/>
              </w:rPr>
              <w:br/>
              <w:t>Walther-Trowal-R 100-3079.jpg</w:t>
            </w:r>
          </w:p>
        </w:tc>
        <w:tc>
          <w:tcPr>
            <w:tcW w:w="4531" w:type="dxa"/>
          </w:tcPr>
          <w:p w14:paraId="02E2470E" w14:textId="179A02C6" w:rsidR="006607A2" w:rsidRPr="00DB4000" w:rsidRDefault="006607A2" w:rsidP="006607A2">
            <w:pPr>
              <w:spacing w:before="60" w:after="60"/>
              <w:ind w:right="30"/>
              <w:jc w:val="center"/>
              <w:rPr>
                <w:rFonts w:cstheme="minorHAnsi"/>
                <w:b/>
                <w:bCs/>
                <w:noProof/>
                <w:sz w:val="20"/>
                <w:szCs w:val="20"/>
              </w:rPr>
            </w:pPr>
            <w:r>
              <w:rPr>
                <w:noProof/>
              </w:rPr>
              <w:drawing>
                <wp:inline distT="0" distB="0" distL="0" distR="0" wp14:anchorId="0A6913CA" wp14:editId="52B13074">
                  <wp:extent cx="1691640" cy="1125584"/>
                  <wp:effectExtent l="0" t="0" r="381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728435" cy="1150067"/>
                          </a:xfrm>
                          <a:prstGeom prst="rect">
                            <a:avLst/>
                          </a:prstGeom>
                          <a:noFill/>
                          <a:ln>
                            <a:noFill/>
                          </a:ln>
                        </pic:spPr>
                      </pic:pic>
                    </a:graphicData>
                  </a:graphic>
                </wp:inline>
              </w:drawing>
            </w:r>
          </w:p>
        </w:tc>
      </w:tr>
    </w:tbl>
    <w:p w14:paraId="2966416F" w14:textId="16F142A9" w:rsidR="00337E5D" w:rsidRPr="00EE278C" w:rsidRDefault="003B3DC1" w:rsidP="00371F8A">
      <w:pPr>
        <w:ind w:right="0"/>
        <w:rPr>
          <w:sz w:val="18"/>
          <w:szCs w:val="18"/>
        </w:rPr>
      </w:pPr>
      <w:r w:rsidRPr="00EE278C">
        <w:rPr>
          <w:sz w:val="18"/>
          <w:szCs w:val="18"/>
        </w:rPr>
        <w:t>Bildrechte: Werksfotos Walther Trowal</w:t>
      </w:r>
    </w:p>
    <w:p w14:paraId="0C64B7AB" w14:textId="77777777" w:rsidR="00EE278C" w:rsidRPr="00EE278C" w:rsidRDefault="00EE278C" w:rsidP="006607A2">
      <w:pPr>
        <w:keepNext/>
        <w:ind w:right="1559"/>
        <w:rPr>
          <w:rFonts w:cstheme="minorHAnsi"/>
          <w:b/>
          <w:sz w:val="32"/>
        </w:rPr>
      </w:pPr>
      <w:r w:rsidRPr="00EE278C">
        <w:rPr>
          <w:rFonts w:cstheme="minorHAnsi"/>
          <w:b/>
          <w:sz w:val="32"/>
        </w:rPr>
        <w:lastRenderedPageBreak/>
        <w:t>Über Walther Trowal</w:t>
      </w:r>
    </w:p>
    <w:p w14:paraId="46D89D88" w14:textId="77777777" w:rsidR="00EE278C" w:rsidRPr="00EE278C" w:rsidRDefault="00EE278C" w:rsidP="006607A2">
      <w:pPr>
        <w:keepNext/>
        <w:ind w:right="1559"/>
        <w:rPr>
          <w:b/>
          <w:bCs/>
          <w:sz w:val="24"/>
          <w:szCs w:val="24"/>
        </w:rPr>
      </w:pPr>
      <w:r w:rsidRPr="00EE278C">
        <w:rPr>
          <w:b/>
          <w:bCs/>
          <w:sz w:val="24"/>
          <w:szCs w:val="24"/>
        </w:rPr>
        <w:t>Oberflächentechnologie vom Erfinder des Trowalisierens</w:t>
      </w:r>
    </w:p>
    <w:p w14:paraId="131DBF9D" w14:textId="77777777" w:rsidR="00EE278C" w:rsidRPr="00EE278C" w:rsidRDefault="00EE278C" w:rsidP="00EE278C">
      <w:pPr>
        <w:ind w:right="1559"/>
        <w:rPr>
          <w:sz w:val="20"/>
          <w:szCs w:val="20"/>
        </w:rPr>
      </w:pPr>
      <w:r w:rsidRPr="00EE278C">
        <w:rPr>
          <w:sz w:val="20"/>
          <w:szCs w:val="20"/>
        </w:rP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542EDAA3" w14:textId="77777777" w:rsidR="00EE278C" w:rsidRPr="00EE278C" w:rsidRDefault="00EE278C" w:rsidP="00EE278C">
      <w:pPr>
        <w:ind w:right="1559"/>
        <w:rPr>
          <w:sz w:val="20"/>
          <w:szCs w:val="20"/>
        </w:rPr>
      </w:pPr>
      <w:r w:rsidRPr="00EE278C">
        <w:rPr>
          <w:sz w:val="20"/>
          <w:szCs w:val="20"/>
        </w:rPr>
        <w:t>So entstand eine Vielfalt von Anlagen und Maschinen für das Gleitschleifen und Strahlen sowie für das Beschichten von Massenkleinteilen.</w:t>
      </w:r>
    </w:p>
    <w:p w14:paraId="563ADB9E" w14:textId="77777777" w:rsidR="00EE278C" w:rsidRPr="00EE278C" w:rsidRDefault="00EE278C" w:rsidP="00EE278C">
      <w:pPr>
        <w:ind w:right="1559"/>
        <w:rPr>
          <w:sz w:val="20"/>
          <w:szCs w:val="20"/>
        </w:rPr>
      </w:pPr>
      <w:r w:rsidRPr="00EE278C">
        <w:rPr>
          <w:sz w:val="20"/>
          <w:szCs w:val="20"/>
        </w:rPr>
        <w:t>Mit der Erfindung neuer Verfahren wie zum Beispiel dem Schleppschleifen oder Verfahren für die Bearbeitung additiv gefertigter Teile hat das Unternehmen immer wieder seine hohe Innovationsfähigkeit unter Beweis gestellt.</w:t>
      </w:r>
    </w:p>
    <w:p w14:paraId="73748F5C" w14:textId="77777777" w:rsidR="00EE278C" w:rsidRPr="00EE278C" w:rsidRDefault="00EE278C" w:rsidP="00EE278C">
      <w:pPr>
        <w:ind w:right="1559"/>
        <w:rPr>
          <w:sz w:val="20"/>
          <w:szCs w:val="20"/>
        </w:rPr>
      </w:pPr>
      <w:r w:rsidRPr="00EE278C">
        <w:rPr>
          <w:sz w:val="20"/>
          <w:szCs w:val="20"/>
        </w:rPr>
        <w:t>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w:t>
      </w:r>
    </w:p>
    <w:p w14:paraId="510CAC0C" w14:textId="6C4986D0" w:rsidR="00EE278C" w:rsidRPr="00EE278C" w:rsidRDefault="00EE278C" w:rsidP="00EE278C">
      <w:pPr>
        <w:ind w:right="1559"/>
        <w:rPr>
          <w:sz w:val="20"/>
          <w:szCs w:val="20"/>
        </w:rPr>
      </w:pPr>
      <w:r w:rsidRPr="00EE278C">
        <w:rPr>
          <w:sz w:val="20"/>
          <w:szCs w:val="20"/>
        </w:rPr>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w:t>
      </w:r>
      <w:r>
        <w:rPr>
          <w:sz w:val="20"/>
          <w:szCs w:val="20"/>
        </w:rPr>
        <w:t>r</w:t>
      </w:r>
      <w:r w:rsidRPr="00EE278C">
        <w:rPr>
          <w:sz w:val="20"/>
          <w:szCs w:val="20"/>
        </w:rPr>
        <w:t>beitungszeit und hoher Reproduzierbarkeit.</w:t>
      </w:r>
    </w:p>
    <w:p w14:paraId="6D8F74FB" w14:textId="77777777" w:rsidR="00EE278C" w:rsidRPr="00EE278C" w:rsidRDefault="00EE278C" w:rsidP="00EE278C">
      <w:pPr>
        <w:ind w:right="1559"/>
        <w:rPr>
          <w:sz w:val="20"/>
          <w:szCs w:val="20"/>
        </w:rPr>
      </w:pPr>
      <w:r w:rsidRPr="00EE278C">
        <w:rPr>
          <w:sz w:val="20"/>
          <w:szCs w:val="20"/>
        </w:rPr>
        <w:t>Walther Trowal zählt zu den wenigen Herstellern, die sowohl die Maschinen als auch alle Verfahrensmittel für die Gleitschleiftechnik selber entwickeln und herstellen … zum einen die Schleifkörper aus Kunststoff oder Keramik, zum anderen die Compounds.</w:t>
      </w:r>
    </w:p>
    <w:p w14:paraId="79DF0709" w14:textId="77777777" w:rsidR="00EE278C" w:rsidRPr="00EE278C" w:rsidRDefault="00EE278C" w:rsidP="00EE278C">
      <w:pPr>
        <w:ind w:right="1559"/>
        <w:rPr>
          <w:sz w:val="20"/>
          <w:szCs w:val="20"/>
        </w:rPr>
      </w:pPr>
      <w:r w:rsidRPr="00EE278C">
        <w:rPr>
          <w:sz w:val="20"/>
          <w:szCs w:val="20"/>
        </w:rPr>
        <w:t>Das Produktspektrum umfasst auch die Peripherieeinrichtungen für das Handling der Werkstücke wie Hebe- und Kippgeräte, Förderbänder oder Rollengänge, außerdem für die Gleitschleifanlagen Trockner und Anlagen zur Aufbereitung des Prozesswassers.</w:t>
      </w:r>
    </w:p>
    <w:p w14:paraId="226B20C7" w14:textId="77777777" w:rsidR="00EE278C" w:rsidRPr="00EE278C" w:rsidRDefault="00EE278C" w:rsidP="00EE278C">
      <w:pPr>
        <w:ind w:right="1559"/>
        <w:rPr>
          <w:sz w:val="20"/>
          <w:szCs w:val="20"/>
        </w:rPr>
      </w:pPr>
      <w:r w:rsidRPr="00EE278C">
        <w:rPr>
          <w:sz w:val="20"/>
          <w:szCs w:val="20"/>
        </w:rPr>
        <w:t>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w:t>
      </w:r>
    </w:p>
    <w:p w14:paraId="0A6A6AB9" w14:textId="5447D467" w:rsidR="00EE278C" w:rsidRPr="00EB2E32" w:rsidRDefault="00EE278C" w:rsidP="008967A1">
      <w:pPr>
        <w:ind w:right="1559"/>
        <w:rPr>
          <w:sz w:val="20"/>
          <w:szCs w:val="20"/>
        </w:rPr>
      </w:pPr>
      <w:r w:rsidRPr="00EE278C">
        <w:rPr>
          <w:sz w:val="20"/>
          <w:szCs w:val="20"/>
        </w:rPr>
        <w:t>Walther Trowal beliefert Kunden in unterschiedlichsten Branchen in aller Welt, so beispielsweise in der Automobil- und Flugzeugindustrie, der Medizintechnik und der Windenergieindustrie.</w:t>
      </w:r>
    </w:p>
    <w:sectPr w:rsidR="00EE278C" w:rsidRPr="00EB2E32" w:rsidSect="00B80BAC">
      <w:headerReference w:type="default" r:id="rId13"/>
      <w:footerReference w:type="default" r:id="rId14"/>
      <w:pgSz w:w="11906" w:h="16838"/>
      <w:pgMar w:top="2138"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9044" w14:textId="77777777" w:rsidR="00280D90" w:rsidRDefault="00280D90" w:rsidP="00A86530">
      <w:r>
        <w:separator/>
      </w:r>
    </w:p>
  </w:endnote>
  <w:endnote w:type="continuationSeparator" w:id="0">
    <w:p w14:paraId="401AAF60" w14:textId="77777777" w:rsidR="00280D90" w:rsidRDefault="00280D90"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15C36FAA"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BFC8B"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88744C">
      <w:rPr>
        <w:noProof/>
        <w:color w:val="7F7F7F" w:themeColor="text1" w:themeTint="80"/>
        <w:sz w:val="16"/>
        <w:lang w:val="en-GB"/>
      </w:rPr>
      <w:t>wt-amb 2024-pm-d-240711-fr.docx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6945" w14:textId="77777777" w:rsidR="00280D90" w:rsidRDefault="00280D90" w:rsidP="00A86530">
      <w:r>
        <w:separator/>
      </w:r>
    </w:p>
  </w:footnote>
  <w:footnote w:type="continuationSeparator" w:id="0">
    <w:p w14:paraId="72889F78" w14:textId="77777777" w:rsidR="00280D90" w:rsidRDefault="00280D90"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74946648">
          <wp:simplePos x="0" y="0"/>
          <wp:positionH relativeFrom="margin">
            <wp:align>right</wp:align>
          </wp:positionH>
          <wp:positionV relativeFrom="paragraph">
            <wp:posOffset>-144779</wp:posOffset>
          </wp:positionV>
          <wp:extent cx="1962350" cy="679576"/>
          <wp:effectExtent l="0" t="0" r="0" b="6350"/>
          <wp:wrapNone/>
          <wp:docPr id="759429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62350" cy="679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10"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2"/>
  </w:num>
  <w:num w:numId="2" w16cid:durableId="808942559">
    <w:abstractNumId w:val="12"/>
  </w:num>
  <w:num w:numId="3" w16cid:durableId="920599722">
    <w:abstractNumId w:val="1"/>
  </w:num>
  <w:num w:numId="4" w16cid:durableId="1717587650">
    <w:abstractNumId w:val="13"/>
  </w:num>
  <w:num w:numId="5" w16cid:durableId="267349948">
    <w:abstractNumId w:val="10"/>
  </w:num>
  <w:num w:numId="6" w16cid:durableId="1134323737">
    <w:abstractNumId w:val="1"/>
  </w:num>
  <w:num w:numId="7" w16cid:durableId="262567187">
    <w:abstractNumId w:val="1"/>
  </w:num>
  <w:num w:numId="8" w16cid:durableId="1526091651">
    <w:abstractNumId w:val="12"/>
  </w:num>
  <w:num w:numId="9" w16cid:durableId="175467925">
    <w:abstractNumId w:val="12"/>
  </w:num>
  <w:num w:numId="10" w16cid:durableId="1637225777">
    <w:abstractNumId w:val="12"/>
  </w:num>
  <w:num w:numId="11" w16cid:durableId="1803035226">
    <w:abstractNumId w:val="12"/>
  </w:num>
  <w:num w:numId="12" w16cid:durableId="1030452702">
    <w:abstractNumId w:val="12"/>
  </w:num>
  <w:num w:numId="13" w16cid:durableId="1473018460">
    <w:abstractNumId w:val="12"/>
  </w:num>
  <w:num w:numId="14" w16cid:durableId="1720661612">
    <w:abstractNumId w:val="12"/>
  </w:num>
  <w:num w:numId="15" w16cid:durableId="2033799760">
    <w:abstractNumId w:val="12"/>
  </w:num>
  <w:num w:numId="16" w16cid:durableId="1141144868">
    <w:abstractNumId w:val="12"/>
  </w:num>
  <w:num w:numId="17" w16cid:durableId="2041012485">
    <w:abstractNumId w:val="11"/>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 w:numId="33" w16cid:durableId="918292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17CAE"/>
    <w:rsid w:val="00027F65"/>
    <w:rsid w:val="00037200"/>
    <w:rsid w:val="00053271"/>
    <w:rsid w:val="000532BC"/>
    <w:rsid w:val="0005539B"/>
    <w:rsid w:val="00055433"/>
    <w:rsid w:val="00060963"/>
    <w:rsid w:val="000753D4"/>
    <w:rsid w:val="00083948"/>
    <w:rsid w:val="00092D2E"/>
    <w:rsid w:val="000B3AD7"/>
    <w:rsid w:val="000B6D3A"/>
    <w:rsid w:val="000C04EC"/>
    <w:rsid w:val="000C6436"/>
    <w:rsid w:val="000D6C43"/>
    <w:rsid w:val="000E0441"/>
    <w:rsid w:val="000E44BD"/>
    <w:rsid w:val="000E4863"/>
    <w:rsid w:val="000F1ABD"/>
    <w:rsid w:val="000F2FBB"/>
    <w:rsid w:val="000F5108"/>
    <w:rsid w:val="00100717"/>
    <w:rsid w:val="0010454B"/>
    <w:rsid w:val="00112062"/>
    <w:rsid w:val="00115187"/>
    <w:rsid w:val="00116186"/>
    <w:rsid w:val="00117B30"/>
    <w:rsid w:val="00121521"/>
    <w:rsid w:val="00123BCA"/>
    <w:rsid w:val="001259BA"/>
    <w:rsid w:val="00127FBE"/>
    <w:rsid w:val="00130218"/>
    <w:rsid w:val="00130629"/>
    <w:rsid w:val="00134544"/>
    <w:rsid w:val="00140311"/>
    <w:rsid w:val="00145430"/>
    <w:rsid w:val="0015087E"/>
    <w:rsid w:val="00152EE6"/>
    <w:rsid w:val="00162236"/>
    <w:rsid w:val="001626C5"/>
    <w:rsid w:val="00175603"/>
    <w:rsid w:val="00175AA7"/>
    <w:rsid w:val="0018155C"/>
    <w:rsid w:val="00186175"/>
    <w:rsid w:val="0018666A"/>
    <w:rsid w:val="00190141"/>
    <w:rsid w:val="001A0B56"/>
    <w:rsid w:val="001A4E04"/>
    <w:rsid w:val="001B1299"/>
    <w:rsid w:val="001B64EF"/>
    <w:rsid w:val="001B7C8A"/>
    <w:rsid w:val="001D3A7A"/>
    <w:rsid w:val="001E2DAB"/>
    <w:rsid w:val="001F1AD4"/>
    <w:rsid w:val="0020140D"/>
    <w:rsid w:val="002333F8"/>
    <w:rsid w:val="002431E2"/>
    <w:rsid w:val="00243662"/>
    <w:rsid w:val="00243D3B"/>
    <w:rsid w:val="0025088F"/>
    <w:rsid w:val="00250C98"/>
    <w:rsid w:val="002511E9"/>
    <w:rsid w:val="00253DA9"/>
    <w:rsid w:val="00254121"/>
    <w:rsid w:val="00257633"/>
    <w:rsid w:val="002578CB"/>
    <w:rsid w:val="00261581"/>
    <w:rsid w:val="00275CD9"/>
    <w:rsid w:val="00277877"/>
    <w:rsid w:val="00280D90"/>
    <w:rsid w:val="00280EC1"/>
    <w:rsid w:val="00285E83"/>
    <w:rsid w:val="00290E05"/>
    <w:rsid w:val="00294FD0"/>
    <w:rsid w:val="002A5AB7"/>
    <w:rsid w:val="002A6417"/>
    <w:rsid w:val="002A7A00"/>
    <w:rsid w:val="002B309E"/>
    <w:rsid w:val="002C19FE"/>
    <w:rsid w:val="002C2DB6"/>
    <w:rsid w:val="002C39C3"/>
    <w:rsid w:val="002D0201"/>
    <w:rsid w:val="002D6AF0"/>
    <w:rsid w:val="002D77C2"/>
    <w:rsid w:val="002E3B98"/>
    <w:rsid w:val="002F0990"/>
    <w:rsid w:val="002F3522"/>
    <w:rsid w:val="003055C7"/>
    <w:rsid w:val="00306527"/>
    <w:rsid w:val="003103BD"/>
    <w:rsid w:val="00310BF7"/>
    <w:rsid w:val="00313E30"/>
    <w:rsid w:val="0031551D"/>
    <w:rsid w:val="00335E6B"/>
    <w:rsid w:val="00337C46"/>
    <w:rsid w:val="00337E5D"/>
    <w:rsid w:val="00340929"/>
    <w:rsid w:val="00346365"/>
    <w:rsid w:val="00353EC6"/>
    <w:rsid w:val="003612C9"/>
    <w:rsid w:val="00371F8A"/>
    <w:rsid w:val="003760C7"/>
    <w:rsid w:val="00376FDD"/>
    <w:rsid w:val="0038149C"/>
    <w:rsid w:val="003820F6"/>
    <w:rsid w:val="00382235"/>
    <w:rsid w:val="00385694"/>
    <w:rsid w:val="003909B0"/>
    <w:rsid w:val="00392BFF"/>
    <w:rsid w:val="0039529D"/>
    <w:rsid w:val="003A2710"/>
    <w:rsid w:val="003A663D"/>
    <w:rsid w:val="003B32BD"/>
    <w:rsid w:val="003B3DC1"/>
    <w:rsid w:val="003B3FB7"/>
    <w:rsid w:val="003C03BC"/>
    <w:rsid w:val="003C5882"/>
    <w:rsid w:val="003C6B8D"/>
    <w:rsid w:val="003D2114"/>
    <w:rsid w:val="003D29F6"/>
    <w:rsid w:val="003D50D1"/>
    <w:rsid w:val="003D54C5"/>
    <w:rsid w:val="003E0BCB"/>
    <w:rsid w:val="003E4A40"/>
    <w:rsid w:val="003E5D8F"/>
    <w:rsid w:val="003E6AA6"/>
    <w:rsid w:val="003E6B9B"/>
    <w:rsid w:val="003F4437"/>
    <w:rsid w:val="003F4AEB"/>
    <w:rsid w:val="003F5525"/>
    <w:rsid w:val="003F569D"/>
    <w:rsid w:val="003F621C"/>
    <w:rsid w:val="00401909"/>
    <w:rsid w:val="0040243D"/>
    <w:rsid w:val="004027BB"/>
    <w:rsid w:val="00402EFD"/>
    <w:rsid w:val="0040561B"/>
    <w:rsid w:val="00414A47"/>
    <w:rsid w:val="004239E0"/>
    <w:rsid w:val="004315CC"/>
    <w:rsid w:val="00432DBC"/>
    <w:rsid w:val="00436126"/>
    <w:rsid w:val="0044090B"/>
    <w:rsid w:val="00441DA9"/>
    <w:rsid w:val="004457F0"/>
    <w:rsid w:val="00447DE6"/>
    <w:rsid w:val="00451834"/>
    <w:rsid w:val="0045304D"/>
    <w:rsid w:val="004541BA"/>
    <w:rsid w:val="004661AB"/>
    <w:rsid w:val="00480F6F"/>
    <w:rsid w:val="0048246D"/>
    <w:rsid w:val="00483416"/>
    <w:rsid w:val="00486E68"/>
    <w:rsid w:val="00490F41"/>
    <w:rsid w:val="004910D6"/>
    <w:rsid w:val="00492C1C"/>
    <w:rsid w:val="004972F0"/>
    <w:rsid w:val="004A0CCD"/>
    <w:rsid w:val="004A18CF"/>
    <w:rsid w:val="004B1635"/>
    <w:rsid w:val="004B24F9"/>
    <w:rsid w:val="004B64C3"/>
    <w:rsid w:val="004B67CD"/>
    <w:rsid w:val="004B6979"/>
    <w:rsid w:val="004C10C5"/>
    <w:rsid w:val="004C617B"/>
    <w:rsid w:val="004C74E1"/>
    <w:rsid w:val="004C79DD"/>
    <w:rsid w:val="004D1216"/>
    <w:rsid w:val="004D3F82"/>
    <w:rsid w:val="004D43A2"/>
    <w:rsid w:val="004F0827"/>
    <w:rsid w:val="004F1D41"/>
    <w:rsid w:val="004F2CD0"/>
    <w:rsid w:val="004F7103"/>
    <w:rsid w:val="00500899"/>
    <w:rsid w:val="00500D7C"/>
    <w:rsid w:val="005014BA"/>
    <w:rsid w:val="00503B25"/>
    <w:rsid w:val="00503D3E"/>
    <w:rsid w:val="005048F4"/>
    <w:rsid w:val="00504913"/>
    <w:rsid w:val="005063C2"/>
    <w:rsid w:val="0050720B"/>
    <w:rsid w:val="0051083C"/>
    <w:rsid w:val="00516966"/>
    <w:rsid w:val="005266ED"/>
    <w:rsid w:val="00527138"/>
    <w:rsid w:val="00537C39"/>
    <w:rsid w:val="0054619A"/>
    <w:rsid w:val="005510A6"/>
    <w:rsid w:val="00553F0E"/>
    <w:rsid w:val="00556F1E"/>
    <w:rsid w:val="00557DA3"/>
    <w:rsid w:val="00580112"/>
    <w:rsid w:val="005825AC"/>
    <w:rsid w:val="00582BD3"/>
    <w:rsid w:val="00583C77"/>
    <w:rsid w:val="00584DB4"/>
    <w:rsid w:val="00585869"/>
    <w:rsid w:val="0058793C"/>
    <w:rsid w:val="00590B8D"/>
    <w:rsid w:val="00594059"/>
    <w:rsid w:val="00594893"/>
    <w:rsid w:val="005A0336"/>
    <w:rsid w:val="005A13BE"/>
    <w:rsid w:val="005B4880"/>
    <w:rsid w:val="005B5C88"/>
    <w:rsid w:val="005B6851"/>
    <w:rsid w:val="005C079E"/>
    <w:rsid w:val="005C5530"/>
    <w:rsid w:val="005D75E4"/>
    <w:rsid w:val="005E36BA"/>
    <w:rsid w:val="005F2394"/>
    <w:rsid w:val="005F3760"/>
    <w:rsid w:val="00616CDF"/>
    <w:rsid w:val="006238E1"/>
    <w:rsid w:val="00623EA6"/>
    <w:rsid w:val="00630FFD"/>
    <w:rsid w:val="006436DF"/>
    <w:rsid w:val="00644DDA"/>
    <w:rsid w:val="00651EFF"/>
    <w:rsid w:val="006526F3"/>
    <w:rsid w:val="00657130"/>
    <w:rsid w:val="006577EF"/>
    <w:rsid w:val="006607A2"/>
    <w:rsid w:val="0066228F"/>
    <w:rsid w:val="00665547"/>
    <w:rsid w:val="006666F0"/>
    <w:rsid w:val="00670537"/>
    <w:rsid w:val="006713C3"/>
    <w:rsid w:val="00672EBF"/>
    <w:rsid w:val="00674BFE"/>
    <w:rsid w:val="0067711B"/>
    <w:rsid w:val="00683D71"/>
    <w:rsid w:val="00685412"/>
    <w:rsid w:val="006908AA"/>
    <w:rsid w:val="00691086"/>
    <w:rsid w:val="00694200"/>
    <w:rsid w:val="0069723F"/>
    <w:rsid w:val="006A75B8"/>
    <w:rsid w:val="006B17AD"/>
    <w:rsid w:val="006B2FD6"/>
    <w:rsid w:val="006D0087"/>
    <w:rsid w:val="006D547C"/>
    <w:rsid w:val="006D686B"/>
    <w:rsid w:val="006E10E0"/>
    <w:rsid w:val="006E2A19"/>
    <w:rsid w:val="006E59B4"/>
    <w:rsid w:val="006E7DC7"/>
    <w:rsid w:val="006F540D"/>
    <w:rsid w:val="007035B5"/>
    <w:rsid w:val="007061D8"/>
    <w:rsid w:val="00710DE8"/>
    <w:rsid w:val="007129C4"/>
    <w:rsid w:val="00714910"/>
    <w:rsid w:val="00720ABC"/>
    <w:rsid w:val="00725EED"/>
    <w:rsid w:val="007277FB"/>
    <w:rsid w:val="00732B23"/>
    <w:rsid w:val="00732DE1"/>
    <w:rsid w:val="0074054E"/>
    <w:rsid w:val="0074325D"/>
    <w:rsid w:val="007477F6"/>
    <w:rsid w:val="00764B7D"/>
    <w:rsid w:val="00764C81"/>
    <w:rsid w:val="0076615F"/>
    <w:rsid w:val="007774F4"/>
    <w:rsid w:val="0078057B"/>
    <w:rsid w:val="007823D2"/>
    <w:rsid w:val="00782BB1"/>
    <w:rsid w:val="007835B4"/>
    <w:rsid w:val="0079443E"/>
    <w:rsid w:val="00795F58"/>
    <w:rsid w:val="00797BEA"/>
    <w:rsid w:val="007A2107"/>
    <w:rsid w:val="007A6BD8"/>
    <w:rsid w:val="007B0763"/>
    <w:rsid w:val="007B17A2"/>
    <w:rsid w:val="007B3D5D"/>
    <w:rsid w:val="007B7951"/>
    <w:rsid w:val="007C240D"/>
    <w:rsid w:val="007C5973"/>
    <w:rsid w:val="007C5E04"/>
    <w:rsid w:val="007C7117"/>
    <w:rsid w:val="007D646B"/>
    <w:rsid w:val="007F0454"/>
    <w:rsid w:val="007F6AF5"/>
    <w:rsid w:val="0080111F"/>
    <w:rsid w:val="00803DC7"/>
    <w:rsid w:val="00804A89"/>
    <w:rsid w:val="00805A13"/>
    <w:rsid w:val="00807935"/>
    <w:rsid w:val="008102A1"/>
    <w:rsid w:val="00811B4D"/>
    <w:rsid w:val="00812821"/>
    <w:rsid w:val="0081610D"/>
    <w:rsid w:val="00820823"/>
    <w:rsid w:val="00823D39"/>
    <w:rsid w:val="008252D5"/>
    <w:rsid w:val="0083240A"/>
    <w:rsid w:val="008367F7"/>
    <w:rsid w:val="00846069"/>
    <w:rsid w:val="00853A8E"/>
    <w:rsid w:val="00854778"/>
    <w:rsid w:val="00874194"/>
    <w:rsid w:val="00874E39"/>
    <w:rsid w:val="00876755"/>
    <w:rsid w:val="00876E60"/>
    <w:rsid w:val="00880E1D"/>
    <w:rsid w:val="00880E4F"/>
    <w:rsid w:val="008816B7"/>
    <w:rsid w:val="00883E5A"/>
    <w:rsid w:val="0088744C"/>
    <w:rsid w:val="00891EBA"/>
    <w:rsid w:val="00895D67"/>
    <w:rsid w:val="008967A1"/>
    <w:rsid w:val="008A10F3"/>
    <w:rsid w:val="008A4DA0"/>
    <w:rsid w:val="008C7A70"/>
    <w:rsid w:val="008D2AE6"/>
    <w:rsid w:val="008D63E0"/>
    <w:rsid w:val="008E1095"/>
    <w:rsid w:val="008E1C48"/>
    <w:rsid w:val="008E48BB"/>
    <w:rsid w:val="008E576E"/>
    <w:rsid w:val="008E624F"/>
    <w:rsid w:val="008E653B"/>
    <w:rsid w:val="008E6A2B"/>
    <w:rsid w:val="008F26D2"/>
    <w:rsid w:val="008F6CBC"/>
    <w:rsid w:val="008F77D3"/>
    <w:rsid w:val="00904BED"/>
    <w:rsid w:val="00910DAA"/>
    <w:rsid w:val="009112F7"/>
    <w:rsid w:val="00923237"/>
    <w:rsid w:val="00927A0E"/>
    <w:rsid w:val="00935FBB"/>
    <w:rsid w:val="00936167"/>
    <w:rsid w:val="00940AED"/>
    <w:rsid w:val="00943017"/>
    <w:rsid w:val="009449D1"/>
    <w:rsid w:val="00954ED6"/>
    <w:rsid w:val="00966521"/>
    <w:rsid w:val="00980673"/>
    <w:rsid w:val="00981580"/>
    <w:rsid w:val="0098458D"/>
    <w:rsid w:val="00990158"/>
    <w:rsid w:val="00994414"/>
    <w:rsid w:val="00994C4D"/>
    <w:rsid w:val="009A14C4"/>
    <w:rsid w:val="009A1601"/>
    <w:rsid w:val="009A378B"/>
    <w:rsid w:val="009A4620"/>
    <w:rsid w:val="009A704A"/>
    <w:rsid w:val="009C2650"/>
    <w:rsid w:val="009C40E1"/>
    <w:rsid w:val="009C78A4"/>
    <w:rsid w:val="009D1223"/>
    <w:rsid w:val="009D204C"/>
    <w:rsid w:val="009E0A80"/>
    <w:rsid w:val="009E6D38"/>
    <w:rsid w:val="009E77FB"/>
    <w:rsid w:val="00A02B2E"/>
    <w:rsid w:val="00A03BF0"/>
    <w:rsid w:val="00A04C43"/>
    <w:rsid w:val="00A15941"/>
    <w:rsid w:val="00A250CF"/>
    <w:rsid w:val="00A3038C"/>
    <w:rsid w:val="00A4143D"/>
    <w:rsid w:val="00A45097"/>
    <w:rsid w:val="00A45953"/>
    <w:rsid w:val="00A47A39"/>
    <w:rsid w:val="00A51F10"/>
    <w:rsid w:val="00A5247F"/>
    <w:rsid w:val="00A575EC"/>
    <w:rsid w:val="00A6572D"/>
    <w:rsid w:val="00A75BBF"/>
    <w:rsid w:val="00A768D6"/>
    <w:rsid w:val="00A832D3"/>
    <w:rsid w:val="00A86530"/>
    <w:rsid w:val="00A87FB2"/>
    <w:rsid w:val="00A93DFE"/>
    <w:rsid w:val="00AA14A9"/>
    <w:rsid w:val="00AA37E9"/>
    <w:rsid w:val="00AB1AA4"/>
    <w:rsid w:val="00AB217A"/>
    <w:rsid w:val="00AB47E6"/>
    <w:rsid w:val="00AC41D5"/>
    <w:rsid w:val="00AC4813"/>
    <w:rsid w:val="00AC55BA"/>
    <w:rsid w:val="00AD57C4"/>
    <w:rsid w:val="00AE4C72"/>
    <w:rsid w:val="00AE79DE"/>
    <w:rsid w:val="00AF4336"/>
    <w:rsid w:val="00AF543C"/>
    <w:rsid w:val="00AF6690"/>
    <w:rsid w:val="00B01CC5"/>
    <w:rsid w:val="00B03160"/>
    <w:rsid w:val="00B04158"/>
    <w:rsid w:val="00B065F6"/>
    <w:rsid w:val="00B13618"/>
    <w:rsid w:val="00B2033F"/>
    <w:rsid w:val="00B218B0"/>
    <w:rsid w:val="00B24BEA"/>
    <w:rsid w:val="00B27B03"/>
    <w:rsid w:val="00B31A78"/>
    <w:rsid w:val="00B32F04"/>
    <w:rsid w:val="00B35A13"/>
    <w:rsid w:val="00B3674F"/>
    <w:rsid w:val="00B36D17"/>
    <w:rsid w:val="00B37AB4"/>
    <w:rsid w:val="00B43B30"/>
    <w:rsid w:val="00B46B10"/>
    <w:rsid w:val="00B52ECF"/>
    <w:rsid w:val="00B5742B"/>
    <w:rsid w:val="00B6010D"/>
    <w:rsid w:val="00B61471"/>
    <w:rsid w:val="00B65F46"/>
    <w:rsid w:val="00B673E0"/>
    <w:rsid w:val="00B7289F"/>
    <w:rsid w:val="00B77AE1"/>
    <w:rsid w:val="00B80BAC"/>
    <w:rsid w:val="00B84C36"/>
    <w:rsid w:val="00B94159"/>
    <w:rsid w:val="00B972D7"/>
    <w:rsid w:val="00BC0662"/>
    <w:rsid w:val="00BC7223"/>
    <w:rsid w:val="00BD02DA"/>
    <w:rsid w:val="00BD382B"/>
    <w:rsid w:val="00BD4C25"/>
    <w:rsid w:val="00BE0A6A"/>
    <w:rsid w:val="00C03074"/>
    <w:rsid w:val="00C05DAF"/>
    <w:rsid w:val="00C07AEB"/>
    <w:rsid w:val="00C143EE"/>
    <w:rsid w:val="00C23E4F"/>
    <w:rsid w:val="00C422C8"/>
    <w:rsid w:val="00C47BA5"/>
    <w:rsid w:val="00C544D1"/>
    <w:rsid w:val="00C7376C"/>
    <w:rsid w:val="00C7427A"/>
    <w:rsid w:val="00C80552"/>
    <w:rsid w:val="00C82F64"/>
    <w:rsid w:val="00C84704"/>
    <w:rsid w:val="00C85B8B"/>
    <w:rsid w:val="00C86A99"/>
    <w:rsid w:val="00C920EA"/>
    <w:rsid w:val="00C928D9"/>
    <w:rsid w:val="00C952A3"/>
    <w:rsid w:val="00CA153F"/>
    <w:rsid w:val="00CA76B0"/>
    <w:rsid w:val="00CC2CEB"/>
    <w:rsid w:val="00CC400F"/>
    <w:rsid w:val="00CC40D2"/>
    <w:rsid w:val="00CE06A0"/>
    <w:rsid w:val="00CE0AAF"/>
    <w:rsid w:val="00CE58A3"/>
    <w:rsid w:val="00CE715F"/>
    <w:rsid w:val="00CF42CC"/>
    <w:rsid w:val="00CF6649"/>
    <w:rsid w:val="00D03273"/>
    <w:rsid w:val="00D044F0"/>
    <w:rsid w:val="00D064F7"/>
    <w:rsid w:val="00D10A9B"/>
    <w:rsid w:val="00D117B0"/>
    <w:rsid w:val="00D1234D"/>
    <w:rsid w:val="00D1324D"/>
    <w:rsid w:val="00D13469"/>
    <w:rsid w:val="00D15CF2"/>
    <w:rsid w:val="00D20425"/>
    <w:rsid w:val="00D20C98"/>
    <w:rsid w:val="00D21454"/>
    <w:rsid w:val="00D22D7D"/>
    <w:rsid w:val="00D230DD"/>
    <w:rsid w:val="00D26E66"/>
    <w:rsid w:val="00D300AC"/>
    <w:rsid w:val="00D32594"/>
    <w:rsid w:val="00D32ADC"/>
    <w:rsid w:val="00D33C52"/>
    <w:rsid w:val="00D35235"/>
    <w:rsid w:val="00D35F42"/>
    <w:rsid w:val="00D36EC5"/>
    <w:rsid w:val="00D424E5"/>
    <w:rsid w:val="00D453DF"/>
    <w:rsid w:val="00D53FC9"/>
    <w:rsid w:val="00D552A7"/>
    <w:rsid w:val="00D55371"/>
    <w:rsid w:val="00D6099F"/>
    <w:rsid w:val="00D655E7"/>
    <w:rsid w:val="00D7295A"/>
    <w:rsid w:val="00D85065"/>
    <w:rsid w:val="00D86F76"/>
    <w:rsid w:val="00D870F6"/>
    <w:rsid w:val="00D87964"/>
    <w:rsid w:val="00D917EB"/>
    <w:rsid w:val="00D9565E"/>
    <w:rsid w:val="00D969D0"/>
    <w:rsid w:val="00DA03DA"/>
    <w:rsid w:val="00DA16CC"/>
    <w:rsid w:val="00DA456C"/>
    <w:rsid w:val="00DA48F9"/>
    <w:rsid w:val="00DB00A3"/>
    <w:rsid w:val="00DB24B7"/>
    <w:rsid w:val="00DB33FE"/>
    <w:rsid w:val="00DB381D"/>
    <w:rsid w:val="00DB4000"/>
    <w:rsid w:val="00DC1745"/>
    <w:rsid w:val="00DC5C73"/>
    <w:rsid w:val="00DD3867"/>
    <w:rsid w:val="00DD4B2F"/>
    <w:rsid w:val="00DE27EA"/>
    <w:rsid w:val="00DE3500"/>
    <w:rsid w:val="00DE407E"/>
    <w:rsid w:val="00DE4C02"/>
    <w:rsid w:val="00DE4C8E"/>
    <w:rsid w:val="00DF5C34"/>
    <w:rsid w:val="00E02863"/>
    <w:rsid w:val="00E03125"/>
    <w:rsid w:val="00E065F8"/>
    <w:rsid w:val="00E11AD4"/>
    <w:rsid w:val="00E12AE2"/>
    <w:rsid w:val="00E16CB2"/>
    <w:rsid w:val="00E22283"/>
    <w:rsid w:val="00E238DB"/>
    <w:rsid w:val="00E23E0F"/>
    <w:rsid w:val="00E30AF6"/>
    <w:rsid w:val="00E320D9"/>
    <w:rsid w:val="00E33155"/>
    <w:rsid w:val="00E33EE0"/>
    <w:rsid w:val="00E353B9"/>
    <w:rsid w:val="00E42C14"/>
    <w:rsid w:val="00E467A2"/>
    <w:rsid w:val="00E554EC"/>
    <w:rsid w:val="00E55C1E"/>
    <w:rsid w:val="00E61943"/>
    <w:rsid w:val="00E632A0"/>
    <w:rsid w:val="00E675D7"/>
    <w:rsid w:val="00E706A0"/>
    <w:rsid w:val="00E714A9"/>
    <w:rsid w:val="00E771D2"/>
    <w:rsid w:val="00E77261"/>
    <w:rsid w:val="00E82EC4"/>
    <w:rsid w:val="00E8471B"/>
    <w:rsid w:val="00E961FA"/>
    <w:rsid w:val="00EA2BA3"/>
    <w:rsid w:val="00EA3E69"/>
    <w:rsid w:val="00EA5FD1"/>
    <w:rsid w:val="00EB1414"/>
    <w:rsid w:val="00EB2E32"/>
    <w:rsid w:val="00EB36EF"/>
    <w:rsid w:val="00EB4EC9"/>
    <w:rsid w:val="00EC0C40"/>
    <w:rsid w:val="00EC2CAF"/>
    <w:rsid w:val="00EC5751"/>
    <w:rsid w:val="00ED042D"/>
    <w:rsid w:val="00ED1FA7"/>
    <w:rsid w:val="00ED71F4"/>
    <w:rsid w:val="00EE278C"/>
    <w:rsid w:val="00EE4E94"/>
    <w:rsid w:val="00EE6B9A"/>
    <w:rsid w:val="00EE71F9"/>
    <w:rsid w:val="00EE75EE"/>
    <w:rsid w:val="00EF068B"/>
    <w:rsid w:val="00EF2952"/>
    <w:rsid w:val="00EF30DE"/>
    <w:rsid w:val="00EF46D5"/>
    <w:rsid w:val="00EF6E11"/>
    <w:rsid w:val="00F0741E"/>
    <w:rsid w:val="00F114A2"/>
    <w:rsid w:val="00F114ED"/>
    <w:rsid w:val="00F13EDA"/>
    <w:rsid w:val="00F2513E"/>
    <w:rsid w:val="00F25537"/>
    <w:rsid w:val="00F25F50"/>
    <w:rsid w:val="00F27DCB"/>
    <w:rsid w:val="00F308E9"/>
    <w:rsid w:val="00F3318C"/>
    <w:rsid w:val="00F476D9"/>
    <w:rsid w:val="00F516FF"/>
    <w:rsid w:val="00F55269"/>
    <w:rsid w:val="00F552B2"/>
    <w:rsid w:val="00F72491"/>
    <w:rsid w:val="00F7516C"/>
    <w:rsid w:val="00F80B26"/>
    <w:rsid w:val="00F84F26"/>
    <w:rsid w:val="00FA0DD5"/>
    <w:rsid w:val="00FB1972"/>
    <w:rsid w:val="00FB666F"/>
    <w:rsid w:val="00FC07DE"/>
    <w:rsid w:val="00FC0875"/>
    <w:rsid w:val="00FC1691"/>
    <w:rsid w:val="00FC3AA2"/>
    <w:rsid w:val="00FC70E2"/>
    <w:rsid w:val="00FE16A6"/>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9"/>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NichtaufgelsteErwhnung">
    <w:name w:val="Unresolved Mention"/>
    <w:basedOn w:val="Absatz-Standardschriftart"/>
    <w:uiPriority w:val="99"/>
    <w:semiHidden/>
    <w:unhideWhenUsed/>
    <w:rsid w:val="00B673E0"/>
    <w:rPr>
      <w:color w:val="605E5C"/>
      <w:shd w:val="clear" w:color="auto" w:fill="E1DFDD"/>
    </w:rPr>
  </w:style>
  <w:style w:type="paragraph" w:customStyle="1" w:styleId="MMTopic1">
    <w:name w:val="MM Topic 1"/>
    <w:basedOn w:val="berschrift1"/>
    <w:uiPriority w:val="99"/>
    <w:rsid w:val="00D21454"/>
    <w:pPr>
      <w:keepLines w:val="0"/>
      <w:numPr>
        <w:numId w:val="33"/>
      </w:numPr>
      <w:spacing w:before="240" w:after="60"/>
      <w:ind w:left="0" w:right="2591" w:firstLine="0"/>
    </w:pPr>
    <w:rPr>
      <w:rFonts w:ascii="Arial" w:eastAsia="Times New Roman" w:hAnsi="Arial" w:cs="Arial"/>
      <w:bCs/>
      <w:kern w:val="32"/>
      <w:sz w:val="32"/>
      <w:szCs w:val="32"/>
      <w:lang w:eastAsia="en-US"/>
    </w:rPr>
  </w:style>
  <w:style w:type="paragraph" w:customStyle="1" w:styleId="MMTopic2">
    <w:name w:val="MM Topic 2"/>
    <w:basedOn w:val="berschrift2"/>
    <w:uiPriority w:val="99"/>
    <w:rsid w:val="00D21454"/>
    <w:pPr>
      <w:keepNext/>
      <w:numPr>
        <w:numId w:val="33"/>
      </w:numPr>
      <w:spacing w:before="240" w:after="60"/>
      <w:ind w:left="792" w:right="2591"/>
    </w:pPr>
    <w:rPr>
      <w:rFonts w:ascii="Arial" w:eastAsia="Times New Roman" w:hAnsi="Arial" w:cs="Arial"/>
      <w:i/>
      <w:iCs/>
      <w:sz w:val="28"/>
      <w:szCs w:val="28"/>
      <w:lang w:eastAsia="en-US"/>
    </w:rPr>
  </w:style>
  <w:style w:type="paragraph" w:customStyle="1" w:styleId="MMTopic3">
    <w:name w:val="MM Topic 3"/>
    <w:basedOn w:val="berschrift3"/>
    <w:uiPriority w:val="99"/>
    <w:rsid w:val="00D21454"/>
    <w:pPr>
      <w:keepNext/>
      <w:numPr>
        <w:numId w:val="33"/>
      </w:numPr>
      <w:spacing w:before="240" w:after="60"/>
      <w:ind w:left="0" w:right="2591" w:firstLine="0"/>
    </w:pPr>
    <w:rPr>
      <w:rFonts w:ascii="Arial" w:eastAsia="Times New Roman" w:hAnsi="Arial" w:cs="Arial"/>
      <w:bCs/>
      <w:sz w:val="26"/>
      <w:szCs w:val="26"/>
      <w:lang w:eastAsia="en-US"/>
    </w:rPr>
  </w:style>
  <w:style w:type="character" w:styleId="Fett">
    <w:name w:val="Strong"/>
    <w:basedOn w:val="Absatz-Standardschriftart"/>
    <w:uiPriority w:val="22"/>
    <w:qFormat/>
    <w:rsid w:val="00EE278C"/>
    <w:rPr>
      <w:b/>
      <w:bCs/>
    </w:rPr>
  </w:style>
  <w:style w:type="paragraph" w:styleId="KeinLeerraum">
    <w:name w:val="No Spacing"/>
    <w:uiPriority w:val="1"/>
    <w:qFormat/>
    <w:rsid w:val="006607A2"/>
    <w:pPr>
      <w:tabs>
        <w:tab w:val="left" w:pos="180"/>
      </w:tabs>
      <w:spacing w:after="0"/>
      <w:ind w:right="2591"/>
    </w:pPr>
    <w:rPr>
      <w:rFonts w:ascii="Arial" w:eastAsia="Times New Roman" w:hAnsi="Arial" w:cs="Arial"/>
    </w:rPr>
  </w:style>
  <w:style w:type="character" w:styleId="BesuchterLink">
    <w:name w:val="FollowedHyperlink"/>
    <w:basedOn w:val="Absatz-Standardschriftart"/>
    <w:uiPriority w:val="99"/>
    <w:semiHidden/>
    <w:unhideWhenUsed/>
    <w:rsid w:val="003E6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5">
      <w:bodyDiv w:val="1"/>
      <w:marLeft w:val="0"/>
      <w:marRight w:val="0"/>
      <w:marTop w:val="0"/>
      <w:marBottom w:val="0"/>
      <w:divBdr>
        <w:top w:val="none" w:sz="0" w:space="0" w:color="auto"/>
        <w:left w:val="none" w:sz="0" w:space="0" w:color="auto"/>
        <w:bottom w:val="none" w:sz="0" w:space="0" w:color="auto"/>
        <w:right w:val="none" w:sz="0" w:space="0" w:color="auto"/>
      </w:divBdr>
    </w:div>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208928838">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710229552">
      <w:bodyDiv w:val="1"/>
      <w:marLeft w:val="0"/>
      <w:marRight w:val="0"/>
      <w:marTop w:val="0"/>
      <w:marBottom w:val="0"/>
      <w:divBdr>
        <w:top w:val="none" w:sz="0" w:space="0" w:color="auto"/>
        <w:left w:val="none" w:sz="0" w:space="0" w:color="auto"/>
        <w:bottom w:val="none" w:sz="0" w:space="0" w:color="auto"/>
        <w:right w:val="none" w:sz="0" w:space="0" w:color="auto"/>
      </w:divBdr>
    </w:div>
    <w:div w:id="777064792">
      <w:bodyDiv w:val="1"/>
      <w:marLeft w:val="0"/>
      <w:marRight w:val="0"/>
      <w:marTop w:val="0"/>
      <w:marBottom w:val="0"/>
      <w:divBdr>
        <w:top w:val="none" w:sz="0" w:space="0" w:color="auto"/>
        <w:left w:val="none" w:sz="0" w:space="0" w:color="auto"/>
        <w:bottom w:val="none" w:sz="0" w:space="0" w:color="auto"/>
        <w:right w:val="none" w:sz="0" w:space="0" w:color="auto"/>
      </w:divBdr>
    </w:div>
    <w:div w:id="1226841103">
      <w:bodyDiv w:val="1"/>
      <w:marLeft w:val="0"/>
      <w:marRight w:val="0"/>
      <w:marTop w:val="0"/>
      <w:marBottom w:val="0"/>
      <w:divBdr>
        <w:top w:val="none" w:sz="0" w:space="0" w:color="auto"/>
        <w:left w:val="none" w:sz="0" w:space="0" w:color="auto"/>
        <w:bottom w:val="none" w:sz="0" w:space="0" w:color="auto"/>
        <w:right w:val="none" w:sz="0" w:space="0" w:color="auto"/>
      </w:divBdr>
    </w:div>
    <w:div w:id="1515800876">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vip-kommunikation.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p-kommunikation.de"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errorCode\&quot;:\&quot;21\&quot;,\&quot;originalError\&quot;:\&quot;Technishow\&quot;},{\&quot;errorCode\&quot;:\&quot;166\&quot;,\&quot;originalError\&quot;:\&quot;2024\&quot;},{\&quot;errorCode\&quot;:\&quot;166\&quot;,\&quot;originalError\&quot;:\&quot;beschichten\&quot;},{\&quot;errorCode\&quot;:\&quot;21\&quot;,\&quot;originalError\&quot;:\&quot;Gleitschleif\&quot;},{\&quot;errorCode\&quot;:\&quot;902\&quot;,\&quot;originalError\&quot;:\&quot;Windkraftanlagen, von\&quot;},{\&quot;errorCode\&quot;:\&quot;21\&quot;,\&quot;originalError\&quot;:\&quot;B.V.\&quot;},{\&quot;errorCode\&quot;:\&quot;21\&quot;,\&quot;originalError\&quot;:\&quot;ESEF\&quot;},{\&quot;errorCode\&quot;:\&quot;111\&quot;,\&quot;originalError\&quot;:\&quot;auf\&quot;},{\&quot;errorCode\&quot;:\&quot;170\&quot;,\&quot;originalError\&quot;:\&quot;Max ??? 200\&quot;},{\&quot;errorCode\&quot;:\&quot;170\&quot;,\&quot;originalError\&quot;:\&quot;Nr. ??? in\&quot;},{\&quot;errorCode\&quot;:\&quot;170\&quot;,\&quot;originalError\&quot;:\&quot;Halle ???\&quot;},{\&quot;errorCode\&quot;:\&quot;111\&quot;,\&quot;originalError\&quot;:\&quot;in\&quot;},{\&quot;errorCode\&quot;:\&quot;170\&quot;,\&quot;originalError\&quot;:\&quot;Halle ?\&quot;},{\&quot;errorCode\&quot;:\&quot;26\&quot;,\&quot;originalError\&quot;:\&quot;Niederlassung???\\u000bGeorg\&quot;},{\&quot;errorCode\&quot;:\&quot;166\&quot;,\&quot;originalError\&quot;:\&quot;g.harnau@walther-trowal.de\&quot;},{\&quot;errorCode\&quot;:\&quot;c006\&quot;,\&quot;originalError\&quot;:\&quot;neuen\&quot;},{\&quot;errorCode\&quot;:\&quot;c006\&quot;,\&quot;originalError\&quot;:\&quot;Metall\&quot;},{\&quot;errorCode\&quot;:\&quot;c006\&quot;,\&quot;originalError\&quot;:\&quot;vollständige\&quot;},{\&quot;errorCode\&quot;:\&quot;c006\&quot;,\&quot;originalError\&quot;:\&quot;integrieren\&quot;},{\&quot;errorCode\&quot;:\&quot;c006\&quot;,\&quot;originalError\&quot;:\&quot;Oberflächenbearbeitung\&quot;},{\&quot;errorCode\&quot;:\&quot;228\&quot;,\&quot;originalError\&quot;:\&quot;2C\&quot;},{\&quot;errorCode\&quot;:\&quot;149\&quot;,\&quot;originalError\&quot;:\&quot;zur Mach\&quot;},{\&quot;errorCode\&quot;:\&quot;149\&quot;,\&quot;originalError\&quot;:\&quot;Auf der MACH\&quot;},{\&quot;errorCode\&quot;:\&quot;140\&quot;,\&quot;originalError\&quot;:\&quot;die umweltfreundlichen Aufbereitung\&quot;},{\&quot;errorCode\&quot;:\&quot;149\&quot;,\&quot;originalError\&quot;:\&quot;auf der MACH\&quot;},{\&quot;errorCode\&quot;:\&quot;170\&quot;,\&quot;originalError\&quot;:\&quot;2: ???\&quot;},{\&quot;errorCode\&quot;:\&quot;170\&quot;,\&quot;originalError\&quot;:\&quot;2: ?\&quot;},{\&quot;errorCode\&quot;:\&quot;21\&quot;,\&quot;originalError\&quot;:\&quot;Walther-Trowal-TT_A_2_C\&quot;},{\&quot;errorCode\&quot;:\&quot;170\&quot;,\&quot;originalError\&quot;:\&quot;3: ???\&quot;},{\&quot;errorCode\&quot;:\&quot;170\&quot;,\&quot;originalError\&quot;:\&quot;3: ?\&quot;},{\&quot;errorCode\&quot;:\&quot;21\&quot;,\&quot;originalError\&quot;:\&quot;WT_Schleifmittel_AF-0621-4673\&quot;},{\&quot;errorCode\&quot;:\&quot;170\&quot;,\&quot;originalError\&quot;:\&quot;4: ???\&quot;},{\&quot;errorCode\&quot;:\&quot;170\&quot;,\&quot;originalError\&quot;:\&quot;4: ?\&quot;},{\&quot;errorCode\&quot;:\&quot;21\&quot;,\&quot;originalError\&quot;:\&quot;Walther_Trowal_010914_0006\&quot;},{\&quot;errorCode\&quot;:\&quot;170\&quot;,\&quot;originalError\&quot;:\&quot;5: ???\&quot;},{\&quot;errorCode\&quot;:\&quot;170\&quot;,\&quot;originalError\&quot;:\&quot;5: ?\&quot;},{\&quot;errorCode\&quot;:\&quot;21\&quot;,\&quot;originalError\&quot;:\&quot;WT_18072017_0008\&quot;},{\&quot;errorCode\&quot;:\&quot;166\&quot;,\&quot;originalError\&quot;:\&quot;bearbeiten\&quot;},{\&quot;errorCode\&quot;:\&quot;21\&quot;,\&quot;originalError\&quot;:\&quot;AMB\&quot;},{\&quot;errorCode\&quot;:\&quot;21\&quot;,\&quot;originalError\&quot;:\&quot;A2C\&quot;},{\&quot;errorCode\&quot;:\&quot;c006\&quot;,\&quot;originalError\&quot;:\&quot;Charg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760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2024-07-09T10:07:00Z</cp:lastPrinted>
  <dcterms:created xsi:type="dcterms:W3CDTF">2024-07-15T08:37:00Z</dcterms:created>
  <dcterms:modified xsi:type="dcterms:W3CDTF">2024-07-15T08:37:00Z</dcterms:modified>
</cp:coreProperties>
</file>